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8" w:type="dxa"/>
        <w:jc w:val="center"/>
        <w:tblLayout w:type="fixed"/>
        <w:tblLook w:val="0000" w:firstRow="0" w:lastRow="0" w:firstColumn="0" w:lastColumn="0" w:noHBand="0" w:noVBand="0"/>
      </w:tblPr>
      <w:tblGrid>
        <w:gridCol w:w="3738"/>
        <w:gridCol w:w="5860"/>
      </w:tblGrid>
      <w:tr w:rsidR="00563066" w:rsidRPr="00010622" w14:paraId="761435F7" w14:textId="77777777" w:rsidTr="009214DB">
        <w:trPr>
          <w:trHeight w:val="567"/>
          <w:jc w:val="center"/>
        </w:trPr>
        <w:tc>
          <w:tcPr>
            <w:tcW w:w="3738" w:type="dxa"/>
          </w:tcPr>
          <w:p w14:paraId="72154DB3" w14:textId="77777777" w:rsidR="009214DB" w:rsidRPr="00010622" w:rsidRDefault="009214DB" w:rsidP="001E5679">
            <w:pPr>
              <w:keepNext/>
              <w:spacing w:line="247" w:lineRule="auto"/>
              <w:jc w:val="center"/>
              <w:outlineLvl w:val="1"/>
              <w:rPr>
                <w:rFonts w:ascii="Times New Roman" w:hAnsi="Times New Roman"/>
                <w:b/>
                <w:color w:val="auto"/>
                <w:sz w:val="26"/>
                <w:szCs w:val="26"/>
                <w:lang w:val="en-US"/>
              </w:rPr>
            </w:pPr>
            <w:r w:rsidRPr="00010622">
              <w:rPr>
                <w:rFonts w:ascii="Times New Roman" w:hAnsi="Times New Roman"/>
                <w:b/>
                <w:color w:val="auto"/>
                <w:sz w:val="26"/>
                <w:szCs w:val="26"/>
                <w:lang w:val="en-US"/>
              </w:rPr>
              <w:t>HỘI ĐỒNG NHÂN DÂN</w:t>
            </w:r>
          </w:p>
          <w:p w14:paraId="3652BC6C" w14:textId="77777777" w:rsidR="009214DB" w:rsidRPr="00010622" w:rsidRDefault="009214DB" w:rsidP="001E5679">
            <w:pPr>
              <w:keepNext/>
              <w:spacing w:line="247" w:lineRule="auto"/>
              <w:jc w:val="center"/>
              <w:outlineLvl w:val="1"/>
              <w:rPr>
                <w:rFonts w:ascii="Times New Roman" w:hAnsi="Times New Roman"/>
                <w:b/>
                <w:color w:val="auto"/>
              </w:rPr>
            </w:pPr>
            <w:r w:rsidRPr="00010622">
              <w:rPr>
                <w:rFonts w:ascii="Times New Roman" w:hAnsi="Times New Roman"/>
                <w:b/>
                <w:color w:val="auto"/>
                <w:sz w:val="26"/>
                <w:szCs w:val="26"/>
                <w:lang w:val="en-US"/>
              </w:rPr>
              <w:t>TỈNH QUẢNG TRỊ</w:t>
            </w:r>
          </w:p>
        </w:tc>
        <w:tc>
          <w:tcPr>
            <w:tcW w:w="5860" w:type="dxa"/>
          </w:tcPr>
          <w:p w14:paraId="1F134065" w14:textId="77777777" w:rsidR="009214DB" w:rsidRPr="00010622" w:rsidRDefault="009214DB" w:rsidP="001E5679">
            <w:pPr>
              <w:spacing w:line="247" w:lineRule="auto"/>
              <w:jc w:val="center"/>
              <w:rPr>
                <w:rFonts w:ascii="Times New Roman" w:hAnsi="Times New Roman"/>
                <w:b/>
                <w:bCs/>
                <w:color w:val="auto"/>
                <w:spacing w:val="-8"/>
                <w:sz w:val="26"/>
                <w:szCs w:val="26"/>
                <w:lang w:val="pt-BR"/>
              </w:rPr>
            </w:pPr>
            <w:r w:rsidRPr="00010622">
              <w:rPr>
                <w:rFonts w:ascii="Times New Roman" w:hAnsi="Times New Roman"/>
                <w:b/>
                <w:bCs/>
                <w:color w:val="auto"/>
                <w:spacing w:val="-8"/>
                <w:sz w:val="26"/>
                <w:szCs w:val="26"/>
                <w:lang w:val="pt-BR"/>
              </w:rPr>
              <w:t>CỘNG HÒA XÃ HỘI CHỦ NGHĨA VIỆT NAM</w:t>
            </w:r>
          </w:p>
          <w:p w14:paraId="409A2F45" w14:textId="77777777" w:rsidR="009214DB" w:rsidRPr="00010622" w:rsidRDefault="009214DB" w:rsidP="001E5679">
            <w:pPr>
              <w:spacing w:line="247" w:lineRule="auto"/>
              <w:jc w:val="center"/>
              <w:rPr>
                <w:rFonts w:ascii="Times New Roman" w:hAnsi="Times New Roman"/>
                <w:b/>
                <w:color w:val="auto"/>
                <w:sz w:val="28"/>
                <w:szCs w:val="28"/>
                <w:lang w:val="pt-BR"/>
              </w:rPr>
            </w:pPr>
            <w:r w:rsidRPr="00010622">
              <w:rPr>
                <w:rFonts w:ascii="Times New Roman" w:hAnsi="Times New Roman"/>
                <w:b/>
                <w:color w:val="auto"/>
                <w:sz w:val="28"/>
                <w:szCs w:val="28"/>
                <w:lang w:val="pt-BR"/>
              </w:rPr>
              <w:t>Độc lập - Tự do - Hạnh phúc</w:t>
            </w:r>
          </w:p>
        </w:tc>
      </w:tr>
      <w:tr w:rsidR="009214DB" w:rsidRPr="00010622" w14:paraId="0787C56A" w14:textId="77777777" w:rsidTr="009214DB">
        <w:trPr>
          <w:trHeight w:val="182"/>
          <w:jc w:val="center"/>
        </w:trPr>
        <w:tc>
          <w:tcPr>
            <w:tcW w:w="3738" w:type="dxa"/>
          </w:tcPr>
          <w:p w14:paraId="00674503" w14:textId="77777777" w:rsidR="00976178" w:rsidRPr="00010622" w:rsidRDefault="0016311E" w:rsidP="001E5679">
            <w:pPr>
              <w:keepNext/>
              <w:spacing w:line="247" w:lineRule="auto"/>
              <w:jc w:val="center"/>
              <w:outlineLvl w:val="1"/>
              <w:rPr>
                <w:rFonts w:ascii="Times New Roman" w:hAnsi="Times New Roman"/>
                <w:color w:val="auto"/>
                <w:spacing w:val="-8"/>
                <w:sz w:val="28"/>
                <w:szCs w:val="28"/>
                <w:lang w:val="pt-BR"/>
              </w:rPr>
            </w:pPr>
            <w:r>
              <w:rPr>
                <w:noProof/>
                <w:color w:val="auto"/>
                <w:lang w:val="en-US" w:eastAsia="en-US" w:bidi="ar-SA"/>
              </w:rPr>
              <mc:AlternateContent>
                <mc:Choice Requires="wps">
                  <w:drawing>
                    <wp:anchor distT="4294967295" distB="4294967295" distL="114300" distR="114300" simplePos="0" relativeHeight="251656704" behindDoc="0" locked="0" layoutInCell="1" allowOverlap="1" wp14:anchorId="6FB331E7" wp14:editId="59DBBAFD">
                      <wp:simplePos x="0" y="0"/>
                      <wp:positionH relativeFrom="column">
                        <wp:posOffset>573405</wp:posOffset>
                      </wp:positionH>
                      <wp:positionV relativeFrom="paragraph">
                        <wp:posOffset>12700</wp:posOffset>
                      </wp:positionV>
                      <wp:extent cx="1038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D954B8"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1pt" to="12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" strokecolor="windowText" strokeweight=".5pt">
                      <v:stroke joinstyle="miter"/>
                      <o:lock v:ext="edit" shapetype="f"/>
                    </v:line>
                  </w:pict>
                </mc:Fallback>
              </mc:AlternateContent>
            </w:r>
          </w:p>
          <w:p w14:paraId="14CF365F" w14:textId="6644BD94" w:rsidR="009214DB" w:rsidRPr="00010622" w:rsidRDefault="009214DB" w:rsidP="00380351">
            <w:pPr>
              <w:keepNext/>
              <w:spacing w:line="247" w:lineRule="auto"/>
              <w:jc w:val="center"/>
              <w:outlineLvl w:val="1"/>
              <w:rPr>
                <w:rFonts w:ascii="Times New Roman" w:hAnsi="Times New Roman"/>
                <w:color w:val="auto"/>
                <w:sz w:val="28"/>
                <w:szCs w:val="28"/>
              </w:rPr>
            </w:pPr>
            <w:r w:rsidRPr="00010622">
              <w:rPr>
                <w:rFonts w:ascii="Times New Roman" w:hAnsi="Times New Roman"/>
                <w:color w:val="auto"/>
                <w:spacing w:val="-8"/>
                <w:sz w:val="28"/>
                <w:szCs w:val="28"/>
                <w:lang w:val="pt-BR"/>
              </w:rPr>
              <w:t xml:space="preserve">Số: </w:t>
            </w:r>
            <w:r w:rsidR="00380351">
              <w:rPr>
                <w:rFonts w:ascii="Times New Roman" w:hAnsi="Times New Roman"/>
                <w:color w:val="auto"/>
                <w:spacing w:val="-8"/>
                <w:sz w:val="28"/>
                <w:szCs w:val="28"/>
                <w:lang w:val="pt-BR"/>
              </w:rPr>
              <w:t>76</w:t>
            </w:r>
            <w:r w:rsidRPr="00010622">
              <w:rPr>
                <w:rFonts w:ascii="Times New Roman" w:hAnsi="Times New Roman"/>
                <w:color w:val="auto"/>
                <w:spacing w:val="-8"/>
                <w:sz w:val="28"/>
                <w:szCs w:val="28"/>
                <w:lang w:val="pt-BR"/>
              </w:rPr>
              <w:t>/NQ-HĐND</w:t>
            </w:r>
          </w:p>
        </w:tc>
        <w:tc>
          <w:tcPr>
            <w:tcW w:w="5860" w:type="dxa"/>
          </w:tcPr>
          <w:p w14:paraId="6C65896A" w14:textId="77777777" w:rsidR="00976178" w:rsidRPr="00010622" w:rsidRDefault="0016311E" w:rsidP="001E5679">
            <w:pPr>
              <w:spacing w:line="247" w:lineRule="auto"/>
              <w:jc w:val="center"/>
              <w:rPr>
                <w:rFonts w:ascii="Times New Roman" w:hAnsi="Times New Roman"/>
                <w:i/>
                <w:iCs/>
                <w:color w:val="auto"/>
                <w:sz w:val="28"/>
                <w:szCs w:val="28"/>
                <w:lang w:val="pt-BR"/>
              </w:rPr>
            </w:pPr>
            <w:r>
              <w:rPr>
                <w:noProof/>
                <w:color w:val="auto"/>
                <w:lang w:val="en-US" w:eastAsia="en-US" w:bidi="ar-SA"/>
              </w:rPr>
              <mc:AlternateContent>
                <mc:Choice Requires="wps">
                  <w:drawing>
                    <wp:anchor distT="4294967295" distB="4294967295" distL="114300" distR="114300" simplePos="0" relativeHeight="251657728" behindDoc="0" locked="0" layoutInCell="1" allowOverlap="1" wp14:anchorId="16F8E0BE" wp14:editId="24F441BD">
                      <wp:simplePos x="0" y="0"/>
                      <wp:positionH relativeFrom="column">
                        <wp:posOffset>819150</wp:posOffset>
                      </wp:positionH>
                      <wp:positionV relativeFrom="paragraph">
                        <wp:posOffset>12700</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60D0F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pt" to="2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" strokecolor="windowText" strokeweight=".5pt">
                      <v:stroke joinstyle="miter"/>
                      <o:lock v:ext="edit" shapetype="f"/>
                    </v:line>
                  </w:pict>
                </mc:Fallback>
              </mc:AlternateContent>
            </w:r>
          </w:p>
          <w:p w14:paraId="0E55AAD7" w14:textId="24A1FABF" w:rsidR="009214DB" w:rsidRPr="00010622" w:rsidRDefault="009214DB" w:rsidP="00C6522C">
            <w:pPr>
              <w:spacing w:line="247" w:lineRule="auto"/>
              <w:jc w:val="center"/>
              <w:rPr>
                <w:rFonts w:ascii="Times New Roman" w:hAnsi="Times New Roman"/>
                <w:b/>
                <w:bCs/>
                <w:color w:val="auto"/>
                <w:spacing w:val="-8"/>
                <w:sz w:val="28"/>
                <w:szCs w:val="28"/>
                <w:lang w:val="pt-BR"/>
              </w:rPr>
            </w:pPr>
            <w:r w:rsidRPr="00010622">
              <w:rPr>
                <w:rFonts w:ascii="Times New Roman" w:hAnsi="Times New Roman"/>
                <w:i/>
                <w:iCs/>
                <w:color w:val="auto"/>
                <w:sz w:val="28"/>
                <w:szCs w:val="28"/>
                <w:lang w:val="pt-BR"/>
              </w:rPr>
              <w:t xml:space="preserve">Quảng Trị, ngày </w:t>
            </w:r>
            <w:r w:rsidR="00C6522C">
              <w:rPr>
                <w:rFonts w:ascii="Times New Roman" w:hAnsi="Times New Roman"/>
                <w:i/>
                <w:iCs/>
                <w:color w:val="auto"/>
                <w:sz w:val="28"/>
                <w:szCs w:val="28"/>
                <w:lang w:val="pt-BR"/>
              </w:rPr>
              <w:t>25</w:t>
            </w:r>
            <w:r w:rsidRPr="00010622">
              <w:rPr>
                <w:rFonts w:ascii="Times New Roman" w:hAnsi="Times New Roman"/>
                <w:i/>
                <w:iCs/>
                <w:color w:val="auto"/>
                <w:sz w:val="28"/>
                <w:szCs w:val="28"/>
                <w:lang w:val="pt-BR"/>
              </w:rPr>
              <w:t xml:space="preserve"> tháng </w:t>
            </w:r>
            <w:r w:rsidR="00B312C9" w:rsidRPr="00010622">
              <w:rPr>
                <w:rFonts w:ascii="Times New Roman" w:hAnsi="Times New Roman"/>
                <w:i/>
                <w:iCs/>
                <w:color w:val="auto"/>
                <w:sz w:val="28"/>
                <w:szCs w:val="28"/>
                <w:lang w:val="pt-BR"/>
              </w:rPr>
              <w:t>10</w:t>
            </w:r>
            <w:r w:rsidRPr="00010622">
              <w:rPr>
                <w:rFonts w:ascii="Times New Roman" w:hAnsi="Times New Roman"/>
                <w:i/>
                <w:iCs/>
                <w:color w:val="auto"/>
                <w:sz w:val="28"/>
                <w:szCs w:val="28"/>
                <w:lang w:val="pt-BR"/>
              </w:rPr>
              <w:t xml:space="preserve"> năm 2024</w:t>
            </w:r>
          </w:p>
        </w:tc>
      </w:tr>
    </w:tbl>
    <w:p w14:paraId="7EAD15AC" w14:textId="77777777" w:rsidR="00976178" w:rsidRPr="00010622" w:rsidRDefault="00976178" w:rsidP="001E5679">
      <w:pPr>
        <w:pStyle w:val="BodyText"/>
        <w:shd w:val="clear" w:color="auto" w:fill="auto"/>
        <w:spacing w:line="247" w:lineRule="auto"/>
        <w:ind w:firstLine="0"/>
        <w:jc w:val="center"/>
        <w:rPr>
          <w:b/>
          <w:bCs/>
          <w:color w:val="auto"/>
          <w:sz w:val="28"/>
          <w:szCs w:val="28"/>
          <w:lang w:val="pt-BR"/>
        </w:rPr>
      </w:pPr>
    </w:p>
    <w:p w14:paraId="51256118" w14:textId="77777777" w:rsidR="00D25D45" w:rsidRPr="00010622" w:rsidRDefault="002B6AF9" w:rsidP="001E5679">
      <w:pPr>
        <w:pStyle w:val="BodyText"/>
        <w:shd w:val="clear" w:color="auto" w:fill="auto"/>
        <w:spacing w:line="247" w:lineRule="auto"/>
        <w:ind w:firstLine="0"/>
        <w:jc w:val="center"/>
        <w:rPr>
          <w:b/>
          <w:bCs/>
          <w:color w:val="auto"/>
          <w:sz w:val="28"/>
          <w:szCs w:val="28"/>
        </w:rPr>
      </w:pPr>
      <w:r w:rsidRPr="00010622">
        <w:rPr>
          <w:b/>
          <w:bCs/>
          <w:color w:val="auto"/>
          <w:sz w:val="28"/>
          <w:szCs w:val="28"/>
        </w:rPr>
        <w:t>NGHỊ QUYẾT</w:t>
      </w:r>
    </w:p>
    <w:p w14:paraId="220AA811" w14:textId="77777777" w:rsidR="00CA5220" w:rsidRPr="00010622" w:rsidRDefault="009214DB" w:rsidP="001E5679">
      <w:pPr>
        <w:pStyle w:val="BodyText"/>
        <w:shd w:val="clear" w:color="auto" w:fill="auto"/>
        <w:spacing w:line="247" w:lineRule="auto"/>
        <w:ind w:firstLine="0"/>
        <w:jc w:val="center"/>
        <w:rPr>
          <w:b/>
          <w:bCs/>
          <w:color w:val="auto"/>
          <w:sz w:val="28"/>
          <w:szCs w:val="28"/>
        </w:rPr>
      </w:pPr>
      <w:r w:rsidRPr="00010622">
        <w:rPr>
          <w:b/>
          <w:bCs/>
          <w:color w:val="auto"/>
          <w:sz w:val="28"/>
          <w:szCs w:val="28"/>
        </w:rPr>
        <w:t>Phê duyệt</w:t>
      </w:r>
      <w:r w:rsidR="002B6AF9" w:rsidRPr="00010622">
        <w:rPr>
          <w:b/>
          <w:bCs/>
          <w:color w:val="auto"/>
          <w:sz w:val="28"/>
          <w:szCs w:val="28"/>
        </w:rPr>
        <w:t xml:space="preserve"> </w:t>
      </w:r>
      <w:r w:rsidR="00B312C9" w:rsidRPr="00010622">
        <w:rPr>
          <w:b/>
          <w:bCs/>
          <w:color w:val="auto"/>
          <w:sz w:val="28"/>
          <w:szCs w:val="28"/>
        </w:rPr>
        <w:t xml:space="preserve">chủ trương đầu tư dự án “Cải tạo vỉa hè đường Hùng Vương”, thành phố Đông Hà, tỉnh Quảng Trị sử dụng vốn dư của Dự án “Hạ tầng cơ bản cho phát triển toàn diện các tỉnh Nghệ An, Hà </w:t>
      </w:r>
      <w:r w:rsidR="00F36017" w:rsidRPr="00010622">
        <w:rPr>
          <w:b/>
          <w:bCs/>
          <w:color w:val="auto"/>
          <w:sz w:val="28"/>
          <w:szCs w:val="28"/>
          <w:lang w:val="en-US"/>
        </w:rPr>
        <w:t>T</w:t>
      </w:r>
      <w:r w:rsidR="00B312C9" w:rsidRPr="00010622">
        <w:rPr>
          <w:b/>
          <w:bCs/>
          <w:color w:val="auto"/>
          <w:sz w:val="28"/>
          <w:szCs w:val="28"/>
        </w:rPr>
        <w:t>ĩnh, Quảng Bình và Quảng Trị - Tiểu dự án tỉnh Quảng Trị, vay vốn ADB”</w:t>
      </w:r>
    </w:p>
    <w:p w14:paraId="0DDE5F8F" w14:textId="77777777" w:rsidR="00CA5220" w:rsidRPr="00010622" w:rsidRDefault="0016311E" w:rsidP="001E5679">
      <w:pPr>
        <w:pStyle w:val="Heading10"/>
        <w:keepNext/>
        <w:keepLines/>
        <w:shd w:val="clear" w:color="auto" w:fill="auto"/>
        <w:spacing w:after="0" w:line="247" w:lineRule="auto"/>
        <w:rPr>
          <w:color w:val="auto"/>
          <w:sz w:val="28"/>
          <w:szCs w:val="28"/>
        </w:rPr>
      </w:pPr>
      <w:bookmarkStart w:id="0" w:name="bookmark2"/>
      <w:bookmarkStart w:id="1" w:name="bookmark3"/>
      <w:r>
        <w:rPr>
          <w:noProof/>
          <w:color w:val="auto"/>
          <w:lang w:val="en-US" w:eastAsia="en-US" w:bidi="ar-SA"/>
        </w:rPr>
        <mc:AlternateContent>
          <mc:Choice Requires="wps">
            <w:drawing>
              <wp:anchor distT="4294967295" distB="4294967295" distL="114300" distR="114300" simplePos="0" relativeHeight="251658752" behindDoc="0" locked="0" layoutInCell="1" allowOverlap="1" wp14:anchorId="7F86D816" wp14:editId="731CC4DE">
                <wp:simplePos x="0" y="0"/>
                <wp:positionH relativeFrom="column">
                  <wp:posOffset>2253615</wp:posOffset>
                </wp:positionH>
                <wp:positionV relativeFrom="paragraph">
                  <wp:posOffset>57784</wp:posOffset>
                </wp:positionV>
                <wp:extent cx="1276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EBBBFD"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4.55pt" to="27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" strokecolor="windowText" strokeweight=".5pt">
                <v:stroke joinstyle="miter"/>
                <o:lock v:ext="edit" shapetype="f"/>
              </v:line>
            </w:pict>
          </mc:Fallback>
        </mc:AlternateContent>
      </w:r>
    </w:p>
    <w:p w14:paraId="27049A16" w14:textId="77777777" w:rsidR="00976178" w:rsidRPr="00010622" w:rsidRDefault="00976178" w:rsidP="001E5679">
      <w:pPr>
        <w:pStyle w:val="Heading10"/>
        <w:keepNext/>
        <w:keepLines/>
        <w:shd w:val="clear" w:color="auto" w:fill="auto"/>
        <w:spacing w:after="0" w:line="247" w:lineRule="auto"/>
        <w:rPr>
          <w:color w:val="auto"/>
          <w:sz w:val="16"/>
          <w:szCs w:val="16"/>
        </w:rPr>
      </w:pPr>
    </w:p>
    <w:p w14:paraId="76980D1D" w14:textId="77777777" w:rsidR="00D25D45" w:rsidRPr="00010622" w:rsidRDefault="002B6AF9" w:rsidP="001E5679">
      <w:pPr>
        <w:pStyle w:val="Heading10"/>
        <w:keepNext/>
        <w:keepLines/>
        <w:shd w:val="clear" w:color="auto" w:fill="auto"/>
        <w:spacing w:after="0" w:line="247" w:lineRule="auto"/>
        <w:rPr>
          <w:color w:val="auto"/>
          <w:sz w:val="28"/>
          <w:szCs w:val="28"/>
        </w:rPr>
      </w:pPr>
      <w:r w:rsidRPr="00010622">
        <w:rPr>
          <w:color w:val="auto"/>
          <w:sz w:val="28"/>
          <w:szCs w:val="28"/>
        </w:rPr>
        <w:t>HỘI ĐỒNG NHÂN DÂN TỈNH QUẢNG TRỊ</w:t>
      </w:r>
      <w:r w:rsidRPr="00010622">
        <w:rPr>
          <w:color w:val="auto"/>
          <w:sz w:val="28"/>
          <w:szCs w:val="28"/>
        </w:rPr>
        <w:br/>
        <w:t>KHÓA VIII, KỲ H</w:t>
      </w:r>
      <w:r w:rsidR="00976178" w:rsidRPr="00010622">
        <w:rPr>
          <w:color w:val="auto"/>
          <w:sz w:val="28"/>
          <w:szCs w:val="28"/>
        </w:rPr>
        <w:t>Ọ</w:t>
      </w:r>
      <w:r w:rsidRPr="00010622">
        <w:rPr>
          <w:color w:val="auto"/>
          <w:sz w:val="28"/>
          <w:szCs w:val="28"/>
        </w:rPr>
        <w:t xml:space="preserve">P THỨ </w:t>
      </w:r>
      <w:bookmarkEnd w:id="0"/>
      <w:bookmarkEnd w:id="1"/>
      <w:r w:rsidR="007C200A" w:rsidRPr="00010622">
        <w:rPr>
          <w:color w:val="auto"/>
          <w:sz w:val="28"/>
          <w:szCs w:val="28"/>
        </w:rPr>
        <w:t>27</w:t>
      </w:r>
    </w:p>
    <w:p w14:paraId="423C0A8B" w14:textId="77777777" w:rsidR="00CB2D93" w:rsidRPr="00010622" w:rsidRDefault="00CB2D93" w:rsidP="00F14702">
      <w:pPr>
        <w:pStyle w:val="Heading10"/>
        <w:keepNext/>
        <w:keepLines/>
        <w:shd w:val="clear" w:color="auto" w:fill="auto"/>
        <w:spacing w:after="0" w:line="252" w:lineRule="auto"/>
        <w:rPr>
          <w:color w:val="auto"/>
          <w:sz w:val="28"/>
          <w:szCs w:val="28"/>
        </w:rPr>
      </w:pPr>
    </w:p>
    <w:p w14:paraId="146D5DD3" w14:textId="77777777" w:rsidR="00D25D45" w:rsidRPr="00010622" w:rsidRDefault="002B6AF9" w:rsidP="002476BD">
      <w:pPr>
        <w:pStyle w:val="BodyText"/>
        <w:shd w:val="clear" w:color="auto" w:fill="auto"/>
        <w:spacing w:before="60" w:after="60" w:line="240" w:lineRule="auto"/>
        <w:ind w:firstLine="567"/>
        <w:jc w:val="both"/>
        <w:rPr>
          <w:i/>
          <w:color w:val="auto"/>
          <w:spacing w:val="-4"/>
          <w:sz w:val="28"/>
          <w:szCs w:val="28"/>
        </w:rPr>
      </w:pPr>
      <w:r w:rsidRPr="00010622">
        <w:rPr>
          <w:i/>
          <w:iCs/>
          <w:color w:val="auto"/>
          <w:spacing w:val="-4"/>
          <w:sz w:val="28"/>
          <w:szCs w:val="28"/>
        </w:rPr>
        <w:t xml:space="preserve">Căn cứ Luật Tổ chức chính quyền địa phương ngày 19/6/2015; Luật sửa </w:t>
      </w:r>
      <w:r w:rsidR="005F34D8" w:rsidRPr="00010622">
        <w:rPr>
          <w:i/>
          <w:iCs/>
          <w:color w:val="auto"/>
          <w:spacing w:val="-4"/>
          <w:sz w:val="28"/>
          <w:szCs w:val="28"/>
        </w:rPr>
        <w:t>đổi</w:t>
      </w:r>
      <w:r w:rsidRPr="00010622">
        <w:rPr>
          <w:i/>
          <w:iCs/>
          <w:color w:val="auto"/>
          <w:spacing w:val="-4"/>
          <w:sz w:val="28"/>
          <w:szCs w:val="28"/>
        </w:rPr>
        <w:t xml:space="preserve">, </w:t>
      </w:r>
      <w:r w:rsidR="005F34D8" w:rsidRPr="00010622">
        <w:rPr>
          <w:i/>
          <w:iCs/>
          <w:color w:val="auto"/>
          <w:spacing w:val="-4"/>
          <w:sz w:val="28"/>
          <w:szCs w:val="28"/>
        </w:rPr>
        <w:t>bổ</w:t>
      </w:r>
      <w:r w:rsidRPr="00010622">
        <w:rPr>
          <w:i/>
          <w:iCs/>
          <w:color w:val="auto"/>
          <w:spacing w:val="-4"/>
          <w:sz w:val="28"/>
          <w:szCs w:val="28"/>
        </w:rPr>
        <w:t xml:space="preserve"> sung một </w:t>
      </w:r>
      <w:r w:rsidR="005F34D8" w:rsidRPr="00010622">
        <w:rPr>
          <w:i/>
          <w:iCs/>
          <w:color w:val="auto"/>
          <w:spacing w:val="-4"/>
          <w:sz w:val="28"/>
          <w:szCs w:val="28"/>
        </w:rPr>
        <w:t>số</w:t>
      </w:r>
      <w:r w:rsidRPr="00010622">
        <w:rPr>
          <w:i/>
          <w:iCs/>
          <w:color w:val="auto"/>
          <w:spacing w:val="-4"/>
          <w:sz w:val="28"/>
          <w:szCs w:val="28"/>
        </w:rPr>
        <w:t xml:space="preserve"> điều của Luật </w:t>
      </w:r>
      <w:r w:rsidR="005F34D8" w:rsidRPr="00010622">
        <w:rPr>
          <w:i/>
          <w:iCs/>
          <w:color w:val="auto"/>
          <w:spacing w:val="-4"/>
          <w:sz w:val="28"/>
          <w:szCs w:val="28"/>
        </w:rPr>
        <w:t>Tổ chức</w:t>
      </w:r>
      <w:r w:rsidRPr="00010622">
        <w:rPr>
          <w:i/>
          <w:iCs/>
          <w:color w:val="auto"/>
          <w:spacing w:val="-4"/>
          <w:sz w:val="28"/>
          <w:szCs w:val="28"/>
        </w:rPr>
        <w:t xml:space="preserve"> Chính phủ và Luật </w:t>
      </w:r>
      <w:r w:rsidR="005F34D8" w:rsidRPr="00010622">
        <w:rPr>
          <w:i/>
          <w:iCs/>
          <w:color w:val="auto"/>
          <w:spacing w:val="-4"/>
          <w:sz w:val="28"/>
          <w:szCs w:val="28"/>
        </w:rPr>
        <w:t>Tổ</w:t>
      </w:r>
      <w:r w:rsidRPr="00010622">
        <w:rPr>
          <w:i/>
          <w:iCs/>
          <w:color w:val="auto"/>
          <w:spacing w:val="-4"/>
          <w:sz w:val="28"/>
          <w:szCs w:val="28"/>
        </w:rPr>
        <w:t xml:space="preserve"> chức chính quyền địa phương ngày 22/11/2019;</w:t>
      </w:r>
    </w:p>
    <w:p w14:paraId="42B52DA3" w14:textId="77777777" w:rsidR="00D25D45" w:rsidRPr="00010622" w:rsidRDefault="002B6AF9" w:rsidP="002476BD">
      <w:pPr>
        <w:pStyle w:val="BodyText"/>
        <w:shd w:val="clear" w:color="auto" w:fill="auto"/>
        <w:spacing w:before="60" w:after="60" w:line="240" w:lineRule="auto"/>
        <w:ind w:firstLine="567"/>
        <w:jc w:val="both"/>
        <w:rPr>
          <w:i/>
          <w:iCs/>
          <w:color w:val="auto"/>
          <w:spacing w:val="-4"/>
          <w:sz w:val="28"/>
          <w:szCs w:val="28"/>
        </w:rPr>
      </w:pPr>
      <w:r w:rsidRPr="00010622">
        <w:rPr>
          <w:i/>
          <w:iCs/>
          <w:color w:val="auto"/>
          <w:spacing w:val="-4"/>
          <w:sz w:val="28"/>
          <w:szCs w:val="28"/>
        </w:rPr>
        <w:t xml:space="preserve">Căn cứ Luật Đầu tư công ngày 13/6/2019; Luật số 03/2022/QH15 ngày 11/01/2022 sửa đổi Luật Đầu tư công, Luật Đầu tư theo phương thức đối tác công tư, Luật Đầu tư, Luật </w:t>
      </w:r>
      <w:r w:rsidR="00665D76" w:rsidRPr="00010622">
        <w:rPr>
          <w:i/>
          <w:iCs/>
          <w:color w:val="auto"/>
          <w:spacing w:val="-4"/>
          <w:sz w:val="28"/>
          <w:szCs w:val="28"/>
        </w:rPr>
        <w:t>Nhà ở, Luật Đấu thầu, Luật Điện l</w:t>
      </w:r>
      <w:r w:rsidRPr="00010622">
        <w:rPr>
          <w:i/>
          <w:iCs/>
          <w:color w:val="auto"/>
          <w:spacing w:val="-4"/>
          <w:sz w:val="28"/>
          <w:szCs w:val="28"/>
        </w:rPr>
        <w:t>ực, Luật Doanh nghiệp, Luật Thuế tiêu thụ đặc biệt và Luật Th</w:t>
      </w:r>
      <w:r w:rsidR="00665D76" w:rsidRPr="00010622">
        <w:rPr>
          <w:i/>
          <w:iCs/>
          <w:color w:val="auto"/>
          <w:spacing w:val="-4"/>
          <w:sz w:val="28"/>
          <w:szCs w:val="28"/>
        </w:rPr>
        <w:t>i</w:t>
      </w:r>
      <w:r w:rsidRPr="00010622">
        <w:rPr>
          <w:i/>
          <w:iCs/>
          <w:color w:val="auto"/>
          <w:spacing w:val="-4"/>
          <w:sz w:val="28"/>
          <w:szCs w:val="28"/>
        </w:rPr>
        <w:t xml:space="preserve"> hành án dân sự 2022;</w:t>
      </w:r>
    </w:p>
    <w:p w14:paraId="3BA492B8" w14:textId="77777777" w:rsidR="00B109FF" w:rsidRPr="00010622" w:rsidRDefault="00B109FF" w:rsidP="002476BD">
      <w:pPr>
        <w:pStyle w:val="BodyText"/>
        <w:shd w:val="clear" w:color="auto" w:fill="auto"/>
        <w:spacing w:before="60" w:after="60" w:line="240" w:lineRule="auto"/>
        <w:ind w:firstLine="567"/>
        <w:jc w:val="both"/>
        <w:rPr>
          <w:i/>
          <w:color w:val="auto"/>
          <w:spacing w:val="-4"/>
          <w:sz w:val="28"/>
          <w:szCs w:val="28"/>
        </w:rPr>
      </w:pPr>
      <w:r w:rsidRPr="00010622">
        <w:rPr>
          <w:i/>
          <w:color w:val="auto"/>
          <w:spacing w:val="-4"/>
          <w:sz w:val="28"/>
          <w:szCs w:val="28"/>
        </w:rPr>
        <w:t>Căn cứ Luật Quản lý nợ công ngày 23/11/2017;</w:t>
      </w:r>
    </w:p>
    <w:p w14:paraId="339D61C7" w14:textId="77777777" w:rsidR="00D25D45" w:rsidRPr="00010622" w:rsidRDefault="002B6AF9" w:rsidP="002476BD">
      <w:pPr>
        <w:pStyle w:val="BodyText"/>
        <w:shd w:val="clear" w:color="auto" w:fill="auto"/>
        <w:spacing w:before="60" w:after="60" w:line="240" w:lineRule="auto"/>
        <w:ind w:firstLine="567"/>
        <w:jc w:val="both"/>
        <w:rPr>
          <w:i/>
          <w:color w:val="auto"/>
          <w:spacing w:val="-4"/>
          <w:sz w:val="28"/>
          <w:szCs w:val="28"/>
        </w:rPr>
      </w:pPr>
      <w:r w:rsidRPr="00010622">
        <w:rPr>
          <w:i/>
          <w:iCs/>
          <w:color w:val="auto"/>
          <w:spacing w:val="-4"/>
          <w:sz w:val="28"/>
          <w:szCs w:val="28"/>
        </w:rPr>
        <w:t>Căn cứ Nghị định số 114/2021/NĐ-CP ngày 16/12/2021 của Chính phủ về quản lý và sử dụng vốn h</w:t>
      </w:r>
      <w:r w:rsidR="00665D76" w:rsidRPr="00010622">
        <w:rPr>
          <w:i/>
          <w:iCs/>
          <w:color w:val="auto"/>
          <w:spacing w:val="-4"/>
          <w:sz w:val="28"/>
          <w:szCs w:val="28"/>
        </w:rPr>
        <w:t>ỗ</w:t>
      </w:r>
      <w:r w:rsidRPr="00010622">
        <w:rPr>
          <w:i/>
          <w:iCs/>
          <w:color w:val="auto"/>
          <w:spacing w:val="-4"/>
          <w:sz w:val="28"/>
          <w:szCs w:val="28"/>
        </w:rPr>
        <w:t xml:space="preserve"> trợ phát </w:t>
      </w:r>
      <w:r w:rsidR="00665D76" w:rsidRPr="00010622">
        <w:rPr>
          <w:i/>
          <w:iCs/>
          <w:color w:val="auto"/>
          <w:spacing w:val="-4"/>
          <w:sz w:val="28"/>
          <w:szCs w:val="28"/>
        </w:rPr>
        <w:t>triển</w:t>
      </w:r>
      <w:r w:rsidRPr="00010622">
        <w:rPr>
          <w:i/>
          <w:iCs/>
          <w:color w:val="auto"/>
          <w:spacing w:val="-4"/>
          <w:sz w:val="28"/>
          <w:szCs w:val="28"/>
        </w:rPr>
        <w:t xml:space="preserve"> </w:t>
      </w:r>
      <w:r w:rsidR="00665D76" w:rsidRPr="00010622">
        <w:rPr>
          <w:i/>
          <w:iCs/>
          <w:color w:val="auto"/>
          <w:spacing w:val="-4"/>
          <w:sz w:val="28"/>
          <w:szCs w:val="28"/>
        </w:rPr>
        <w:t>chính</w:t>
      </w:r>
      <w:r w:rsidRPr="00010622">
        <w:rPr>
          <w:i/>
          <w:iCs/>
          <w:color w:val="auto"/>
          <w:spacing w:val="-4"/>
          <w:sz w:val="28"/>
          <w:szCs w:val="28"/>
        </w:rPr>
        <w:t xml:space="preserve"> thức (ODA) và vốn vay ưu đãi của các nhà tài trợ nước ngoài; Nghị định s</w:t>
      </w:r>
      <w:r w:rsidR="00665D76" w:rsidRPr="00010622">
        <w:rPr>
          <w:i/>
          <w:iCs/>
          <w:color w:val="auto"/>
          <w:spacing w:val="-4"/>
          <w:sz w:val="28"/>
          <w:szCs w:val="28"/>
        </w:rPr>
        <w:t>ố</w:t>
      </w:r>
      <w:r w:rsidRPr="00010622">
        <w:rPr>
          <w:i/>
          <w:iCs/>
          <w:color w:val="auto"/>
          <w:spacing w:val="-4"/>
          <w:sz w:val="28"/>
          <w:szCs w:val="28"/>
        </w:rPr>
        <w:t xml:space="preserve"> 20/2023/NĐ-CP ngày 04/5/2023 của Chính phủ về sửa </w:t>
      </w:r>
      <w:r w:rsidR="00665D76" w:rsidRPr="00010622">
        <w:rPr>
          <w:i/>
          <w:iCs/>
          <w:color w:val="auto"/>
          <w:spacing w:val="-4"/>
          <w:sz w:val="28"/>
          <w:szCs w:val="28"/>
        </w:rPr>
        <w:t>đổi</w:t>
      </w:r>
      <w:r w:rsidRPr="00010622">
        <w:rPr>
          <w:i/>
          <w:iCs/>
          <w:color w:val="auto"/>
          <w:spacing w:val="-4"/>
          <w:sz w:val="28"/>
          <w:szCs w:val="28"/>
        </w:rPr>
        <w:t xml:space="preserve">, </w:t>
      </w:r>
      <w:r w:rsidR="00665D76" w:rsidRPr="00010622">
        <w:rPr>
          <w:i/>
          <w:iCs/>
          <w:color w:val="auto"/>
          <w:spacing w:val="-4"/>
          <w:sz w:val="28"/>
          <w:szCs w:val="28"/>
        </w:rPr>
        <w:t>bổ</w:t>
      </w:r>
      <w:r w:rsidRPr="00010622">
        <w:rPr>
          <w:i/>
          <w:iCs/>
          <w:color w:val="auto"/>
          <w:spacing w:val="-4"/>
          <w:sz w:val="28"/>
          <w:szCs w:val="28"/>
        </w:rPr>
        <w:t xml:space="preserve"> sung</w:t>
      </w:r>
      <w:r w:rsidR="00665D76" w:rsidRPr="00010622">
        <w:rPr>
          <w:i/>
          <w:iCs/>
          <w:color w:val="auto"/>
          <w:spacing w:val="-4"/>
          <w:sz w:val="28"/>
          <w:szCs w:val="28"/>
        </w:rPr>
        <w:t xml:space="preserve"> một số điều của Nghị định số 114/2021/NĐ-</w:t>
      </w:r>
      <w:r w:rsidRPr="00010622">
        <w:rPr>
          <w:i/>
          <w:iCs/>
          <w:color w:val="auto"/>
          <w:spacing w:val="-4"/>
          <w:sz w:val="28"/>
          <w:szCs w:val="28"/>
        </w:rPr>
        <w:t>CP ngày 16/12/2021;</w:t>
      </w:r>
    </w:p>
    <w:p w14:paraId="37BCED54" w14:textId="385CDD27" w:rsidR="00D25D45" w:rsidRPr="00010622" w:rsidRDefault="002B6AF9" w:rsidP="002476BD">
      <w:pPr>
        <w:pStyle w:val="BodyText"/>
        <w:shd w:val="clear" w:color="auto" w:fill="auto"/>
        <w:spacing w:before="60" w:after="60" w:line="240" w:lineRule="auto"/>
        <w:ind w:firstLine="567"/>
        <w:jc w:val="both"/>
        <w:rPr>
          <w:i/>
          <w:iCs/>
          <w:color w:val="auto"/>
          <w:spacing w:val="-4"/>
          <w:sz w:val="28"/>
          <w:szCs w:val="28"/>
        </w:rPr>
      </w:pPr>
      <w:r w:rsidRPr="00010622">
        <w:rPr>
          <w:i/>
          <w:iCs/>
          <w:color w:val="auto"/>
          <w:spacing w:val="-4"/>
          <w:sz w:val="28"/>
          <w:szCs w:val="28"/>
        </w:rPr>
        <w:t>Căn cứ Quyết định s</w:t>
      </w:r>
      <w:r w:rsidR="00665D76" w:rsidRPr="00010622">
        <w:rPr>
          <w:i/>
          <w:iCs/>
          <w:color w:val="auto"/>
          <w:spacing w:val="-4"/>
          <w:sz w:val="28"/>
          <w:szCs w:val="28"/>
        </w:rPr>
        <w:t>ố</w:t>
      </w:r>
      <w:r w:rsidRPr="00010622">
        <w:rPr>
          <w:i/>
          <w:iCs/>
          <w:color w:val="auto"/>
          <w:spacing w:val="-4"/>
          <w:sz w:val="28"/>
          <w:szCs w:val="28"/>
        </w:rPr>
        <w:t xml:space="preserve"> 613/QĐ-TTg ngày 08/5/2017 và Quyết định số 562/QĐ-TTg ngày 18/5/2018 của Thủ tướng Chính phủ về việc phê duyệt và phê duyệt điều</w:t>
      </w:r>
      <w:r w:rsidR="0040404C" w:rsidRPr="00010622">
        <w:rPr>
          <w:i/>
          <w:iCs/>
          <w:color w:val="auto"/>
          <w:spacing w:val="-4"/>
          <w:sz w:val="28"/>
          <w:szCs w:val="28"/>
        </w:rPr>
        <w:t xml:space="preserve"> chỉnh chủ trương đầu tư Dự án “</w:t>
      </w:r>
      <w:r w:rsidRPr="00010622">
        <w:rPr>
          <w:i/>
          <w:iCs/>
          <w:color w:val="auto"/>
          <w:spacing w:val="-4"/>
          <w:sz w:val="28"/>
          <w:szCs w:val="28"/>
        </w:rPr>
        <w:t>Hạ tầng cơ bản cho phát trỉên toàn diện các tỉnh Nghệ An, H</w:t>
      </w:r>
      <w:r w:rsidR="00665D76" w:rsidRPr="00010622">
        <w:rPr>
          <w:i/>
          <w:iCs/>
          <w:color w:val="auto"/>
          <w:spacing w:val="-4"/>
          <w:sz w:val="28"/>
          <w:szCs w:val="28"/>
        </w:rPr>
        <w:t>à Tĩnh, Quảng Bình và Quảng Trị</w:t>
      </w:r>
      <w:r w:rsidRPr="00010622">
        <w:rPr>
          <w:i/>
          <w:iCs/>
          <w:color w:val="auto"/>
          <w:spacing w:val="-4"/>
          <w:sz w:val="28"/>
          <w:szCs w:val="28"/>
        </w:rPr>
        <w:t>”;</w:t>
      </w:r>
    </w:p>
    <w:p w14:paraId="65E987C7" w14:textId="77777777" w:rsidR="00686D65" w:rsidRPr="00010622" w:rsidRDefault="00686D65" w:rsidP="002476BD">
      <w:pPr>
        <w:pStyle w:val="BodyText21"/>
        <w:widowControl w:val="0"/>
        <w:spacing w:after="0" w:line="235" w:lineRule="auto"/>
        <w:ind w:firstLine="567"/>
        <w:jc w:val="both"/>
        <w:rPr>
          <w:rFonts w:ascii="Times New Roman" w:hAnsi="Times New Roman"/>
          <w:i/>
          <w:iCs/>
          <w:lang w:val="pt-BR"/>
        </w:rPr>
      </w:pPr>
      <w:r w:rsidRPr="00010622">
        <w:rPr>
          <w:rFonts w:ascii="Times New Roman" w:hAnsi="Times New Roman"/>
          <w:i/>
          <w:lang w:val="pt-BR"/>
        </w:rPr>
        <w:t xml:space="preserve">Căn cứ </w:t>
      </w:r>
      <w:r w:rsidRPr="00010622">
        <w:rPr>
          <w:rFonts w:ascii="Times New Roman" w:hAnsi="Times New Roman"/>
          <w:i/>
          <w:iCs/>
          <w:lang w:val="pt-BR"/>
        </w:rPr>
        <w:t>V</w:t>
      </w:r>
      <w:r w:rsidRPr="00010622">
        <w:rPr>
          <w:rFonts w:ascii="Times New Roman" w:hAnsi="Times New Roman" w:hint="eastAsia"/>
          <w:i/>
          <w:iCs/>
          <w:lang w:val="pt-BR"/>
        </w:rPr>
        <w:t>ă</w:t>
      </w:r>
      <w:r w:rsidRPr="00010622">
        <w:rPr>
          <w:rFonts w:ascii="Times New Roman" w:hAnsi="Times New Roman"/>
          <w:i/>
          <w:iCs/>
          <w:lang w:val="pt-BR"/>
        </w:rPr>
        <w:t>n bản số 758/TTg-QHQT ngày 07/10/2024 của Thủ t</w:t>
      </w:r>
      <w:r w:rsidRPr="00010622">
        <w:rPr>
          <w:rFonts w:ascii="Times New Roman" w:hAnsi="Times New Roman" w:hint="eastAsia"/>
          <w:i/>
          <w:iCs/>
          <w:lang w:val="pt-BR"/>
        </w:rPr>
        <w:t>ư</w:t>
      </w:r>
      <w:r w:rsidRPr="00010622">
        <w:rPr>
          <w:rFonts w:ascii="Times New Roman" w:hAnsi="Times New Roman"/>
          <w:i/>
          <w:iCs/>
          <w:lang w:val="pt-BR"/>
        </w:rPr>
        <w:t>ớng Chính phủ về việc sử dụng vốn d</w:t>
      </w:r>
      <w:r w:rsidRPr="00010622">
        <w:rPr>
          <w:rFonts w:ascii="Times New Roman" w:hAnsi="Times New Roman" w:hint="eastAsia"/>
          <w:i/>
          <w:iCs/>
          <w:lang w:val="pt-BR"/>
        </w:rPr>
        <w:t>ư</w:t>
      </w:r>
      <w:r w:rsidRPr="00010622">
        <w:rPr>
          <w:rFonts w:ascii="Times New Roman" w:hAnsi="Times New Roman"/>
          <w:i/>
          <w:iCs/>
          <w:lang w:val="pt-BR"/>
        </w:rPr>
        <w:t xml:space="preserve"> của dự án “Hạ tầng c</w:t>
      </w:r>
      <w:r w:rsidRPr="00010622">
        <w:rPr>
          <w:rFonts w:ascii="Times New Roman" w:hAnsi="Times New Roman" w:hint="eastAsia"/>
          <w:i/>
          <w:iCs/>
          <w:lang w:val="pt-BR"/>
        </w:rPr>
        <w:t>ơ</w:t>
      </w:r>
      <w:r w:rsidRPr="00010622">
        <w:rPr>
          <w:rFonts w:ascii="Times New Roman" w:hAnsi="Times New Roman"/>
          <w:i/>
          <w:iCs/>
          <w:lang w:val="pt-BR"/>
        </w:rPr>
        <w:t xml:space="preserve"> bản cho phát triển toàn diện các tỉnh Nghệ An, Hà Tĩnh, Quảng Bình và Quảng Trị” - Tiểu dự án tỉnh Quảng Trị, vay vốn ADB </w:t>
      </w:r>
      <w:r w:rsidRPr="00010622">
        <w:rPr>
          <w:rFonts w:ascii="Times New Roman" w:hAnsi="Times New Roman" w:hint="eastAsia"/>
          <w:i/>
          <w:iCs/>
          <w:lang w:val="pt-BR"/>
        </w:rPr>
        <w:t>đ</w:t>
      </w:r>
      <w:r w:rsidRPr="00010622">
        <w:rPr>
          <w:rFonts w:ascii="Times New Roman" w:hAnsi="Times New Roman"/>
          <w:i/>
          <w:iCs/>
          <w:lang w:val="pt-BR"/>
        </w:rPr>
        <w:t xml:space="preserve">ể </w:t>
      </w:r>
      <w:r w:rsidRPr="00010622">
        <w:rPr>
          <w:rFonts w:ascii="Times New Roman" w:hAnsi="Times New Roman" w:hint="eastAsia"/>
          <w:i/>
          <w:iCs/>
          <w:lang w:val="pt-BR"/>
        </w:rPr>
        <w:t>đ</w:t>
      </w:r>
      <w:r w:rsidRPr="00010622">
        <w:rPr>
          <w:rFonts w:ascii="Times New Roman" w:hAnsi="Times New Roman"/>
          <w:i/>
          <w:iCs/>
          <w:lang w:val="pt-BR"/>
        </w:rPr>
        <w:t>ầu t</w:t>
      </w:r>
      <w:r w:rsidRPr="00010622">
        <w:rPr>
          <w:rFonts w:ascii="Times New Roman" w:hAnsi="Times New Roman" w:hint="eastAsia"/>
          <w:i/>
          <w:iCs/>
          <w:lang w:val="pt-BR"/>
        </w:rPr>
        <w:t>ư</w:t>
      </w:r>
      <w:r w:rsidRPr="00010622">
        <w:rPr>
          <w:rFonts w:ascii="Times New Roman" w:hAnsi="Times New Roman"/>
          <w:i/>
          <w:iCs/>
          <w:lang w:val="pt-BR"/>
        </w:rPr>
        <w:t xml:space="preserve"> Dự án “Cải tạo vỉa hè </w:t>
      </w:r>
      <w:r w:rsidRPr="00010622">
        <w:rPr>
          <w:rFonts w:ascii="Times New Roman" w:hAnsi="Times New Roman" w:hint="eastAsia"/>
          <w:i/>
          <w:iCs/>
          <w:lang w:val="pt-BR"/>
        </w:rPr>
        <w:t>đư</w:t>
      </w:r>
      <w:r w:rsidRPr="00010622">
        <w:rPr>
          <w:rFonts w:ascii="Times New Roman" w:hAnsi="Times New Roman"/>
          <w:i/>
          <w:iCs/>
          <w:lang w:val="pt-BR"/>
        </w:rPr>
        <w:t>ờng Hùng V</w:t>
      </w:r>
      <w:r w:rsidRPr="00010622">
        <w:rPr>
          <w:rFonts w:ascii="Times New Roman" w:hAnsi="Times New Roman" w:hint="eastAsia"/>
          <w:i/>
          <w:iCs/>
          <w:lang w:val="pt-BR"/>
        </w:rPr>
        <w:t>ươ</w:t>
      </w:r>
      <w:r w:rsidRPr="00010622">
        <w:rPr>
          <w:rFonts w:ascii="Times New Roman" w:hAnsi="Times New Roman"/>
          <w:i/>
          <w:iCs/>
          <w:lang w:val="pt-BR"/>
        </w:rPr>
        <w:t xml:space="preserve">ng”, thành phố </w:t>
      </w:r>
      <w:r w:rsidRPr="00010622">
        <w:rPr>
          <w:rFonts w:ascii="Times New Roman" w:hAnsi="Times New Roman" w:hint="eastAsia"/>
          <w:i/>
          <w:iCs/>
          <w:lang w:val="pt-BR"/>
        </w:rPr>
        <w:t>Đô</w:t>
      </w:r>
      <w:r w:rsidRPr="00010622">
        <w:rPr>
          <w:rFonts w:ascii="Times New Roman" w:hAnsi="Times New Roman"/>
          <w:i/>
          <w:iCs/>
          <w:lang w:val="pt-BR"/>
        </w:rPr>
        <w:t>ng Hà, tỉnh Quảng Trị.</w:t>
      </w:r>
    </w:p>
    <w:p w14:paraId="2659F83F" w14:textId="6881C27A" w:rsidR="00061559" w:rsidRDefault="002B6AF9" w:rsidP="00061559">
      <w:pPr>
        <w:pStyle w:val="BodyText"/>
        <w:spacing w:before="60" w:after="60" w:line="240" w:lineRule="auto"/>
        <w:ind w:firstLine="567"/>
        <w:jc w:val="both"/>
        <w:rPr>
          <w:i/>
          <w:iCs/>
          <w:color w:val="auto"/>
          <w:spacing w:val="-4"/>
          <w:sz w:val="28"/>
          <w:szCs w:val="28"/>
        </w:rPr>
      </w:pPr>
      <w:r w:rsidRPr="00010622">
        <w:rPr>
          <w:i/>
          <w:iCs/>
          <w:color w:val="auto"/>
          <w:spacing w:val="-4"/>
          <w:sz w:val="28"/>
          <w:szCs w:val="28"/>
        </w:rPr>
        <w:t xml:space="preserve">Xét Tờ trình số </w:t>
      </w:r>
      <w:r w:rsidR="00C6522C">
        <w:rPr>
          <w:i/>
          <w:iCs/>
          <w:color w:val="auto"/>
          <w:spacing w:val="-4"/>
          <w:sz w:val="28"/>
          <w:szCs w:val="28"/>
          <w:lang w:val="en-US"/>
        </w:rPr>
        <w:t>185</w:t>
      </w:r>
      <w:r w:rsidRPr="00010622">
        <w:rPr>
          <w:i/>
          <w:iCs/>
          <w:color w:val="auto"/>
          <w:spacing w:val="-4"/>
          <w:sz w:val="28"/>
          <w:szCs w:val="28"/>
        </w:rPr>
        <w:t xml:space="preserve">/TTr-UBND ngày </w:t>
      </w:r>
      <w:r w:rsidR="00C6522C">
        <w:rPr>
          <w:i/>
          <w:iCs/>
          <w:color w:val="auto"/>
          <w:spacing w:val="-4"/>
          <w:sz w:val="28"/>
          <w:szCs w:val="28"/>
          <w:lang w:val="en-US"/>
        </w:rPr>
        <w:t>18</w:t>
      </w:r>
      <w:r w:rsidRPr="00010622">
        <w:rPr>
          <w:i/>
          <w:iCs/>
          <w:color w:val="auto"/>
          <w:spacing w:val="-4"/>
          <w:sz w:val="28"/>
          <w:szCs w:val="28"/>
        </w:rPr>
        <w:t>/</w:t>
      </w:r>
      <w:r w:rsidR="00686D65" w:rsidRPr="00010622">
        <w:rPr>
          <w:i/>
          <w:iCs/>
          <w:color w:val="auto"/>
          <w:spacing w:val="-4"/>
          <w:sz w:val="28"/>
          <w:szCs w:val="28"/>
          <w:lang w:val="pt-BR"/>
        </w:rPr>
        <w:t>10</w:t>
      </w:r>
      <w:r w:rsidRPr="00010622">
        <w:rPr>
          <w:i/>
          <w:iCs/>
          <w:color w:val="auto"/>
          <w:spacing w:val="-4"/>
          <w:sz w:val="28"/>
          <w:szCs w:val="28"/>
        </w:rPr>
        <w:t>/202</w:t>
      </w:r>
      <w:r w:rsidR="0040404C" w:rsidRPr="00010622">
        <w:rPr>
          <w:i/>
          <w:iCs/>
          <w:color w:val="auto"/>
          <w:spacing w:val="-4"/>
          <w:sz w:val="28"/>
          <w:szCs w:val="28"/>
        </w:rPr>
        <w:t>4</w:t>
      </w:r>
      <w:r w:rsidR="00CA5220" w:rsidRPr="00010622">
        <w:rPr>
          <w:i/>
          <w:iCs/>
          <w:color w:val="auto"/>
          <w:spacing w:val="-4"/>
          <w:sz w:val="28"/>
          <w:szCs w:val="28"/>
        </w:rPr>
        <w:t xml:space="preserve"> của Ủy</w:t>
      </w:r>
      <w:r w:rsidRPr="00010622">
        <w:rPr>
          <w:i/>
          <w:iCs/>
          <w:color w:val="auto"/>
          <w:spacing w:val="-4"/>
          <w:sz w:val="28"/>
          <w:szCs w:val="28"/>
        </w:rPr>
        <w:t xml:space="preserve"> ban nhân dân tỉnh về việc phê duyệt </w:t>
      </w:r>
      <w:r w:rsidR="00BA04B5" w:rsidRPr="00010622">
        <w:rPr>
          <w:i/>
          <w:iCs/>
          <w:color w:val="auto"/>
          <w:spacing w:val="-4"/>
          <w:sz w:val="28"/>
          <w:szCs w:val="28"/>
        </w:rPr>
        <w:t xml:space="preserve">chủ trương đầu tư dự án “Cải tạo vỉa hè đường Hùng Vương”, thành phố Đông Hà, tỉnh Quảng Trị sử dụng vốn dư của Dự án “Hạ tầng cơ bản cho phát triển toàn diện các tỉnh Nghệ An, Hà </w:t>
      </w:r>
      <w:r w:rsidR="00F93721">
        <w:rPr>
          <w:i/>
          <w:iCs/>
          <w:color w:val="auto"/>
          <w:spacing w:val="-4"/>
          <w:sz w:val="28"/>
          <w:szCs w:val="28"/>
          <w:lang w:val="en-US"/>
        </w:rPr>
        <w:t>T</w:t>
      </w:r>
      <w:r w:rsidR="00BA04B5" w:rsidRPr="00010622">
        <w:rPr>
          <w:i/>
          <w:iCs/>
          <w:color w:val="auto"/>
          <w:spacing w:val="-4"/>
          <w:sz w:val="28"/>
          <w:szCs w:val="28"/>
        </w:rPr>
        <w:t>ĩnh, Quảng Bình và Quảng Trị - Tiểu dự án tỉnh Quảng Trị, vay vốn ADB”</w:t>
      </w:r>
      <w:r w:rsidRPr="00010622">
        <w:rPr>
          <w:i/>
          <w:iCs/>
          <w:color w:val="auto"/>
          <w:spacing w:val="-4"/>
          <w:sz w:val="28"/>
          <w:szCs w:val="28"/>
        </w:rPr>
        <w:t xml:space="preserve">; Báo cáo </w:t>
      </w:r>
      <w:r w:rsidR="0040404C" w:rsidRPr="00010622">
        <w:rPr>
          <w:i/>
          <w:iCs/>
          <w:color w:val="auto"/>
          <w:spacing w:val="-4"/>
          <w:sz w:val="28"/>
          <w:szCs w:val="28"/>
        </w:rPr>
        <w:t>thẩm</w:t>
      </w:r>
      <w:r w:rsidRPr="00010622">
        <w:rPr>
          <w:i/>
          <w:iCs/>
          <w:color w:val="auto"/>
          <w:spacing w:val="-4"/>
          <w:sz w:val="28"/>
          <w:szCs w:val="28"/>
        </w:rPr>
        <w:t xml:space="preserve"> tra của Ban K</w:t>
      </w:r>
      <w:r w:rsidR="006F6C65" w:rsidRPr="00010622">
        <w:rPr>
          <w:i/>
          <w:iCs/>
          <w:color w:val="auto"/>
          <w:spacing w:val="-4"/>
          <w:sz w:val="28"/>
          <w:szCs w:val="28"/>
        </w:rPr>
        <w:t>i</w:t>
      </w:r>
      <w:r w:rsidRPr="00010622">
        <w:rPr>
          <w:i/>
          <w:iCs/>
          <w:color w:val="auto"/>
          <w:spacing w:val="-4"/>
          <w:sz w:val="28"/>
          <w:szCs w:val="28"/>
        </w:rPr>
        <w:t xml:space="preserve">nh tế - Ngân sách Hội </w:t>
      </w:r>
      <w:r w:rsidR="0040404C" w:rsidRPr="00010622">
        <w:rPr>
          <w:i/>
          <w:iCs/>
          <w:color w:val="auto"/>
          <w:spacing w:val="-4"/>
          <w:sz w:val="28"/>
          <w:szCs w:val="28"/>
        </w:rPr>
        <w:t>đồng</w:t>
      </w:r>
      <w:r w:rsidRPr="00010622">
        <w:rPr>
          <w:i/>
          <w:iCs/>
          <w:color w:val="auto"/>
          <w:spacing w:val="-4"/>
          <w:sz w:val="28"/>
          <w:szCs w:val="28"/>
        </w:rPr>
        <w:t xml:space="preserve"> nhân dân tỉnh; </w:t>
      </w:r>
      <w:r w:rsidR="006F6C65" w:rsidRPr="00010622">
        <w:rPr>
          <w:i/>
          <w:iCs/>
          <w:color w:val="auto"/>
          <w:spacing w:val="-4"/>
          <w:sz w:val="28"/>
          <w:szCs w:val="28"/>
        </w:rPr>
        <w:t xml:space="preserve">ý </w:t>
      </w:r>
      <w:r w:rsidR="0040404C" w:rsidRPr="00010622">
        <w:rPr>
          <w:i/>
          <w:iCs/>
          <w:color w:val="auto"/>
          <w:spacing w:val="-4"/>
          <w:sz w:val="28"/>
          <w:szCs w:val="28"/>
        </w:rPr>
        <w:t>kiến</w:t>
      </w:r>
      <w:r w:rsidRPr="00010622">
        <w:rPr>
          <w:i/>
          <w:iCs/>
          <w:color w:val="auto"/>
          <w:spacing w:val="-4"/>
          <w:sz w:val="28"/>
          <w:szCs w:val="28"/>
        </w:rPr>
        <w:t xml:space="preserve"> thảo luận của đại </w:t>
      </w:r>
      <w:r w:rsidR="0040404C" w:rsidRPr="00010622">
        <w:rPr>
          <w:i/>
          <w:iCs/>
          <w:color w:val="auto"/>
          <w:spacing w:val="-4"/>
          <w:sz w:val="28"/>
          <w:szCs w:val="28"/>
        </w:rPr>
        <w:t>biểu</w:t>
      </w:r>
      <w:r w:rsidRPr="00010622">
        <w:rPr>
          <w:i/>
          <w:iCs/>
          <w:color w:val="auto"/>
          <w:spacing w:val="-4"/>
          <w:sz w:val="28"/>
          <w:szCs w:val="28"/>
        </w:rPr>
        <w:t xml:space="preserve"> Hội đồng nhân dân tỉnh tại kỳ họp.</w:t>
      </w:r>
      <w:bookmarkStart w:id="2" w:name="bookmark4"/>
      <w:bookmarkStart w:id="3" w:name="bookmark5"/>
    </w:p>
    <w:p w14:paraId="7AB7E49E" w14:textId="64955191" w:rsidR="00D25D45" w:rsidRPr="00010622" w:rsidRDefault="002B6AF9" w:rsidP="00061559">
      <w:pPr>
        <w:pStyle w:val="BodyText"/>
        <w:spacing w:before="60" w:after="240" w:line="240" w:lineRule="auto"/>
        <w:ind w:firstLine="567"/>
        <w:jc w:val="center"/>
        <w:rPr>
          <w:b/>
          <w:color w:val="auto"/>
          <w:spacing w:val="-4"/>
          <w:sz w:val="28"/>
          <w:szCs w:val="28"/>
        </w:rPr>
      </w:pPr>
      <w:r w:rsidRPr="00010622">
        <w:rPr>
          <w:b/>
          <w:color w:val="auto"/>
          <w:spacing w:val="-4"/>
          <w:sz w:val="28"/>
          <w:szCs w:val="28"/>
        </w:rPr>
        <w:lastRenderedPageBreak/>
        <w:t>QUYẾT NGHỊ:</w:t>
      </w:r>
      <w:bookmarkEnd w:id="2"/>
      <w:bookmarkEnd w:id="3"/>
    </w:p>
    <w:p w14:paraId="7BCA6E1E" w14:textId="1C533D7F" w:rsidR="008B1157" w:rsidRPr="00010622" w:rsidRDefault="002B6AF9" w:rsidP="002476BD">
      <w:pPr>
        <w:pStyle w:val="BodyText"/>
        <w:spacing w:before="80" w:after="80" w:line="240" w:lineRule="auto"/>
        <w:ind w:firstLine="567"/>
        <w:jc w:val="both"/>
        <w:rPr>
          <w:color w:val="auto"/>
          <w:spacing w:val="-4"/>
          <w:sz w:val="28"/>
          <w:szCs w:val="28"/>
        </w:rPr>
      </w:pPr>
      <w:r w:rsidRPr="00010622">
        <w:rPr>
          <w:b/>
          <w:bCs/>
          <w:color w:val="auto"/>
          <w:spacing w:val="-4"/>
          <w:sz w:val="28"/>
          <w:szCs w:val="28"/>
        </w:rPr>
        <w:t xml:space="preserve">Điều 1. </w:t>
      </w:r>
      <w:r w:rsidRPr="00010622">
        <w:rPr>
          <w:color w:val="auto"/>
          <w:spacing w:val="-4"/>
          <w:sz w:val="28"/>
          <w:szCs w:val="28"/>
        </w:rPr>
        <w:t xml:space="preserve">Phê duyệt </w:t>
      </w:r>
      <w:r w:rsidR="006778DC" w:rsidRPr="00010622">
        <w:rPr>
          <w:color w:val="auto"/>
          <w:spacing w:val="-4"/>
          <w:sz w:val="28"/>
          <w:szCs w:val="28"/>
        </w:rPr>
        <w:t xml:space="preserve">chủ trương đầu tư dự án “Cải tạo vỉa hè đường Hùng Vương”, thành phố Đông Hà, tỉnh Quảng Trị sử dụng vốn dư của Dự án “Hạ tầng cơ bản cho phát triển toàn diện các tỉnh Nghệ An, Hà </w:t>
      </w:r>
      <w:r w:rsidR="00D7578E" w:rsidRPr="00010622">
        <w:rPr>
          <w:color w:val="auto"/>
          <w:spacing w:val="-4"/>
          <w:sz w:val="28"/>
          <w:szCs w:val="28"/>
          <w:lang w:val="en-US"/>
        </w:rPr>
        <w:t>T</w:t>
      </w:r>
      <w:r w:rsidR="006778DC" w:rsidRPr="00010622">
        <w:rPr>
          <w:color w:val="auto"/>
          <w:spacing w:val="-4"/>
          <w:sz w:val="28"/>
          <w:szCs w:val="28"/>
        </w:rPr>
        <w:t>ĩnh, Quảng Bình và Quảng Trị - Tiểu dự án tỉnh Quảng Trị, vay vốn ADB”</w:t>
      </w:r>
      <w:r w:rsidRPr="00010622">
        <w:rPr>
          <w:color w:val="auto"/>
          <w:spacing w:val="-4"/>
          <w:sz w:val="28"/>
          <w:szCs w:val="28"/>
        </w:rPr>
        <w:t xml:space="preserve"> </w:t>
      </w:r>
      <w:r w:rsidR="00267025">
        <w:rPr>
          <w:color w:val="auto"/>
          <w:spacing w:val="-4"/>
          <w:sz w:val="28"/>
          <w:szCs w:val="28"/>
          <w:lang w:val="en-US"/>
        </w:rPr>
        <w:t xml:space="preserve">trên cơ sở tái cơ cấu dự án đã được Thủ tướng Chính phủ chấp thuận đầu tư từ nguồn vốn GMS </w:t>
      </w:r>
      <w:bookmarkStart w:id="4" w:name="_GoBack"/>
      <w:bookmarkEnd w:id="4"/>
      <w:r w:rsidRPr="00010622">
        <w:rPr>
          <w:color w:val="auto"/>
          <w:spacing w:val="-4"/>
          <w:sz w:val="28"/>
          <w:szCs w:val="28"/>
        </w:rPr>
        <w:t>với nội dung như sau:</w:t>
      </w:r>
    </w:p>
    <w:p w14:paraId="1FEF6452" w14:textId="77777777" w:rsidR="00D7578E" w:rsidRPr="00010622" w:rsidRDefault="001A5FA2" w:rsidP="002476BD">
      <w:pPr>
        <w:shd w:val="clear" w:color="auto" w:fill="FFFFFF"/>
        <w:spacing w:before="80" w:after="80"/>
        <w:ind w:firstLine="567"/>
        <w:jc w:val="both"/>
        <w:rPr>
          <w:rFonts w:ascii="Times New Roman" w:hAnsi="Times New Roman"/>
          <w:color w:val="auto"/>
          <w:sz w:val="28"/>
          <w:szCs w:val="28"/>
          <w:lang w:val="nl-NL"/>
        </w:rPr>
      </w:pPr>
      <w:r w:rsidRPr="00010622">
        <w:rPr>
          <w:rFonts w:ascii="Times New Roman" w:hAnsi="Times New Roman"/>
          <w:color w:val="auto"/>
          <w:sz w:val="28"/>
          <w:szCs w:val="28"/>
          <w:lang w:val="nl-NL"/>
        </w:rPr>
        <w:t>1. Mục tiêu đầu tư:</w:t>
      </w:r>
    </w:p>
    <w:p w14:paraId="3DE85529" w14:textId="3C1662B5" w:rsidR="00F66703" w:rsidRPr="00010622" w:rsidRDefault="00D7578E" w:rsidP="002476BD">
      <w:pPr>
        <w:shd w:val="clear" w:color="auto" w:fill="FFFFFF"/>
        <w:spacing w:before="80" w:after="80"/>
        <w:ind w:firstLine="567"/>
        <w:jc w:val="both"/>
        <w:rPr>
          <w:rFonts w:ascii="Times New Roman" w:eastAsia="Times New Roman" w:hAnsi="Times New Roman" w:cs="Times New Roman"/>
          <w:color w:val="auto"/>
          <w:spacing w:val="-4"/>
          <w:sz w:val="28"/>
          <w:szCs w:val="28"/>
        </w:rPr>
      </w:pPr>
      <w:r w:rsidRPr="00010622">
        <w:rPr>
          <w:rFonts w:ascii="Times New Roman" w:eastAsia="Times New Roman" w:hAnsi="Times New Roman" w:cs="Times New Roman"/>
          <w:color w:val="auto"/>
          <w:spacing w:val="-4"/>
          <w:sz w:val="28"/>
          <w:szCs w:val="28"/>
        </w:rPr>
        <w:t xml:space="preserve">Tạo cảnh quan đô thị và điểm nhấn cho tuyến đường Hùng Vương - trục giao thông trung tâm của thành phố, từng bước hoàn thiện, đồng bộ hệ thống hạ tầng, góp phần chỉnh trang đô thị, tạo tuyến phố văn minh, hiện đại, xứng tầm đô thị loại II, phục vụ </w:t>
      </w:r>
      <w:r w:rsidR="00036E8E">
        <w:rPr>
          <w:rFonts w:ascii="Times New Roman" w:eastAsia="Times New Roman" w:hAnsi="Times New Roman" w:cs="Times New Roman"/>
          <w:color w:val="auto"/>
          <w:spacing w:val="-4"/>
          <w:sz w:val="28"/>
          <w:szCs w:val="28"/>
          <w:lang w:val="en-US"/>
        </w:rPr>
        <w:t xml:space="preserve">phát triển </w:t>
      </w:r>
      <w:r w:rsidRPr="00010622">
        <w:rPr>
          <w:rFonts w:ascii="Times New Roman" w:eastAsia="Times New Roman" w:hAnsi="Times New Roman" w:cs="Times New Roman"/>
          <w:color w:val="auto"/>
          <w:spacing w:val="-4"/>
          <w:sz w:val="28"/>
          <w:szCs w:val="28"/>
        </w:rPr>
        <w:t>kinh tế - xã hội của thành phố Đông Hà và tỉnh</w:t>
      </w:r>
      <w:r w:rsidR="00036E8E">
        <w:rPr>
          <w:rFonts w:ascii="Times New Roman" w:eastAsia="Times New Roman" w:hAnsi="Times New Roman" w:cs="Times New Roman"/>
          <w:color w:val="auto"/>
          <w:spacing w:val="-4"/>
          <w:sz w:val="28"/>
          <w:szCs w:val="28"/>
          <w:lang w:val="en-US"/>
        </w:rPr>
        <w:t xml:space="preserve"> Quảng Trị</w:t>
      </w:r>
      <w:r w:rsidRPr="00010622">
        <w:rPr>
          <w:rFonts w:ascii="Times New Roman" w:eastAsia="Times New Roman" w:hAnsi="Times New Roman" w:cs="Times New Roman"/>
          <w:color w:val="auto"/>
          <w:spacing w:val="-4"/>
          <w:sz w:val="28"/>
          <w:szCs w:val="28"/>
        </w:rPr>
        <w:t>.</w:t>
      </w:r>
    </w:p>
    <w:p w14:paraId="1517E8A7" w14:textId="77777777" w:rsidR="001A5FA2" w:rsidRPr="00010622" w:rsidRDefault="001A5FA2" w:rsidP="002476BD">
      <w:pPr>
        <w:shd w:val="clear" w:color="auto" w:fill="FFFFFF"/>
        <w:spacing w:before="80" w:after="80"/>
        <w:ind w:firstLine="567"/>
        <w:jc w:val="both"/>
        <w:rPr>
          <w:rFonts w:ascii="Times New Roman" w:hAnsi="Times New Roman"/>
          <w:color w:val="auto"/>
          <w:sz w:val="28"/>
          <w:szCs w:val="28"/>
          <w:lang w:val="nl-NL"/>
        </w:rPr>
      </w:pPr>
      <w:r w:rsidRPr="00010622">
        <w:rPr>
          <w:rFonts w:ascii="Times New Roman" w:hAnsi="Times New Roman"/>
          <w:color w:val="auto"/>
          <w:sz w:val="28"/>
          <w:szCs w:val="28"/>
          <w:lang w:val="nl-NL"/>
        </w:rPr>
        <w:t>2. Quy mô đầu tư:</w:t>
      </w:r>
    </w:p>
    <w:p w14:paraId="24EBA5B7" w14:textId="51FC2272" w:rsidR="00490034" w:rsidRPr="00490034" w:rsidRDefault="0085790A" w:rsidP="00490034">
      <w:pPr>
        <w:shd w:val="clear" w:color="auto" w:fill="FFFFFF"/>
        <w:spacing w:before="80" w:after="80"/>
        <w:ind w:firstLine="680"/>
        <w:jc w:val="both"/>
        <w:rPr>
          <w:rFonts w:ascii="Times New Roman" w:hAnsi="Times New Roman"/>
          <w:color w:val="auto"/>
          <w:sz w:val="28"/>
          <w:szCs w:val="28"/>
          <w:lang w:val="nl-NL"/>
        </w:rPr>
      </w:pPr>
      <w:r w:rsidRPr="00010622">
        <w:rPr>
          <w:rFonts w:ascii="Times New Roman" w:eastAsia="Times New Roman" w:hAnsi="Times New Roman" w:cs="Times New Roman"/>
          <w:color w:val="auto"/>
          <w:spacing w:val="-4"/>
          <w:sz w:val="28"/>
          <w:szCs w:val="28"/>
        </w:rPr>
        <w:t xml:space="preserve">Dự án Cải tạo vỉa hè đường Hùng Vương, thành phố Đông Hà sử dụng vốn dư </w:t>
      </w:r>
      <w:r w:rsidR="00A075B0">
        <w:rPr>
          <w:rFonts w:ascii="Times New Roman" w:eastAsia="Times New Roman" w:hAnsi="Times New Roman" w:cs="Times New Roman"/>
          <w:color w:val="auto"/>
          <w:spacing w:val="-4"/>
          <w:sz w:val="28"/>
          <w:szCs w:val="28"/>
          <w:lang w:val="en-US"/>
        </w:rPr>
        <w:t>của “</w:t>
      </w:r>
      <w:r w:rsidRPr="00010622">
        <w:rPr>
          <w:rFonts w:ascii="Times New Roman" w:eastAsia="Times New Roman" w:hAnsi="Times New Roman" w:cs="Times New Roman"/>
          <w:color w:val="auto"/>
          <w:spacing w:val="-4"/>
          <w:sz w:val="28"/>
          <w:szCs w:val="28"/>
        </w:rPr>
        <w:t>Dự án Hạ tầng cơ bản cho phát triển toàn diện các tỉnh Nghệ An, Hà Tĩnh, Quảng Bình và Quảng Trị - Tiểu dự án tỉnh Quảng Trị (BIIG2)</w:t>
      </w:r>
      <w:r w:rsidR="00A075B0">
        <w:rPr>
          <w:rFonts w:ascii="Times New Roman" w:eastAsia="Times New Roman" w:hAnsi="Times New Roman" w:cs="Times New Roman"/>
          <w:color w:val="auto"/>
          <w:spacing w:val="-4"/>
          <w:sz w:val="28"/>
          <w:szCs w:val="28"/>
          <w:lang w:val="en-US"/>
        </w:rPr>
        <w:t>”</w:t>
      </w:r>
      <w:r w:rsidRPr="00010622">
        <w:rPr>
          <w:rFonts w:ascii="Times New Roman" w:eastAsia="Times New Roman" w:hAnsi="Times New Roman" w:cs="Times New Roman"/>
          <w:color w:val="auto"/>
          <w:spacing w:val="-4"/>
          <w:sz w:val="28"/>
          <w:szCs w:val="28"/>
        </w:rPr>
        <w:t xml:space="preserve"> có điểm đầu Km0+00: Giao đường Trần Hưng Đạo, thành phố Đông Hà</w:t>
      </w:r>
      <w:r w:rsidR="005726F8">
        <w:rPr>
          <w:rFonts w:ascii="Times New Roman" w:eastAsia="Times New Roman" w:hAnsi="Times New Roman" w:cs="Times New Roman"/>
          <w:color w:val="auto"/>
          <w:spacing w:val="-4"/>
          <w:sz w:val="28"/>
          <w:szCs w:val="28"/>
          <w:lang w:val="en-US"/>
        </w:rPr>
        <w:t xml:space="preserve">, </w:t>
      </w:r>
      <w:r w:rsidR="005726F8" w:rsidRPr="00C6522C">
        <w:rPr>
          <w:rFonts w:ascii="Times New Roman" w:eastAsia="Times New Roman" w:hAnsi="Times New Roman" w:cs="Times New Roman"/>
          <w:color w:val="auto"/>
          <w:spacing w:val="-4"/>
          <w:sz w:val="28"/>
          <w:szCs w:val="28"/>
          <w:lang w:val="en-US"/>
        </w:rPr>
        <w:t>tỉnh Quảng Trị</w:t>
      </w:r>
      <w:r w:rsidRPr="00010622">
        <w:rPr>
          <w:rFonts w:ascii="Times New Roman" w:eastAsia="Times New Roman" w:hAnsi="Times New Roman" w:cs="Times New Roman"/>
          <w:color w:val="auto"/>
          <w:spacing w:val="-4"/>
          <w:sz w:val="28"/>
          <w:szCs w:val="28"/>
        </w:rPr>
        <w:t xml:space="preserve">; </w:t>
      </w:r>
      <w:r w:rsidR="00640974">
        <w:rPr>
          <w:rFonts w:ascii="Times New Roman" w:eastAsia="Times New Roman" w:hAnsi="Times New Roman" w:cs="Times New Roman"/>
          <w:color w:val="auto"/>
          <w:spacing w:val="-4"/>
          <w:sz w:val="28"/>
          <w:szCs w:val="28"/>
          <w:lang w:val="en-US"/>
        </w:rPr>
        <w:t>đ</w:t>
      </w:r>
      <w:r w:rsidRPr="00010622">
        <w:rPr>
          <w:rFonts w:ascii="Times New Roman" w:eastAsia="Times New Roman" w:hAnsi="Times New Roman" w:cs="Times New Roman"/>
          <w:color w:val="auto"/>
          <w:spacing w:val="-4"/>
          <w:sz w:val="28"/>
          <w:szCs w:val="28"/>
        </w:rPr>
        <w:t xml:space="preserve">iểm cuối Km5+040: Phía Bắc cầu Vĩnh Phước. Chiều dài tuyến khoảng 5,04 km. Quy mô mặt cắt theo quy hoạch tại Quyết </w:t>
      </w:r>
      <w:r w:rsidRPr="00010622">
        <w:rPr>
          <w:rFonts w:ascii="Times New Roman" w:eastAsia="Times New Roman" w:hAnsi="Times New Roman" w:cs="Times New Roman" w:hint="eastAsia"/>
          <w:color w:val="auto"/>
          <w:spacing w:val="-4"/>
          <w:sz w:val="28"/>
          <w:szCs w:val="28"/>
        </w:rPr>
        <w:t>đ</w:t>
      </w:r>
      <w:r w:rsidRPr="00010622">
        <w:rPr>
          <w:rFonts w:ascii="Times New Roman" w:eastAsia="Times New Roman" w:hAnsi="Times New Roman" w:cs="Times New Roman"/>
          <w:color w:val="auto"/>
          <w:spacing w:val="-4"/>
          <w:sz w:val="28"/>
          <w:szCs w:val="28"/>
        </w:rPr>
        <w:t>ịnh số 1234/Q</w:t>
      </w:r>
      <w:r w:rsidRPr="00010622">
        <w:rPr>
          <w:rFonts w:ascii="Times New Roman" w:eastAsia="Times New Roman" w:hAnsi="Times New Roman" w:cs="Times New Roman" w:hint="eastAsia"/>
          <w:color w:val="auto"/>
          <w:spacing w:val="-4"/>
          <w:sz w:val="28"/>
          <w:szCs w:val="28"/>
        </w:rPr>
        <w:t>Đ</w:t>
      </w:r>
      <w:r w:rsidRPr="00010622">
        <w:rPr>
          <w:rFonts w:ascii="Times New Roman" w:eastAsia="Times New Roman" w:hAnsi="Times New Roman" w:cs="Times New Roman"/>
          <w:color w:val="auto"/>
          <w:spacing w:val="-4"/>
          <w:sz w:val="28"/>
          <w:szCs w:val="28"/>
        </w:rPr>
        <w:t>-UBND ngày 15/6/2023 của UBND tỉnh về phê duyệt điều chỉnh Quy hoạch chung thành phố Đông Hà đến năm 2045</w:t>
      </w:r>
      <w:r w:rsidR="00640974">
        <w:rPr>
          <w:rFonts w:ascii="Times New Roman" w:eastAsia="Times New Roman" w:hAnsi="Times New Roman" w:cs="Times New Roman"/>
          <w:color w:val="auto"/>
          <w:spacing w:val="-4"/>
          <w:sz w:val="28"/>
          <w:szCs w:val="28"/>
          <w:lang w:val="en-US"/>
        </w:rPr>
        <w:t>.</w:t>
      </w:r>
      <w:r w:rsidR="00490034" w:rsidRPr="00490034">
        <w:rPr>
          <w:rFonts w:ascii="Times New Roman" w:eastAsia="Times New Roman" w:hAnsi="Times New Roman" w:cs="Times New Roman"/>
          <w:color w:val="0000FF"/>
          <w:spacing w:val="-4"/>
          <w:sz w:val="28"/>
          <w:szCs w:val="28"/>
          <w:lang w:val="en-US"/>
        </w:rPr>
        <w:t xml:space="preserve"> </w:t>
      </w:r>
      <w:r w:rsidR="00490034" w:rsidRPr="00490034">
        <w:rPr>
          <w:rFonts w:ascii="Times New Roman" w:eastAsia="Times New Roman" w:hAnsi="Times New Roman" w:cs="Times New Roman"/>
          <w:color w:val="auto"/>
          <w:spacing w:val="-4"/>
          <w:sz w:val="28"/>
          <w:szCs w:val="28"/>
          <w:lang w:val="en-US"/>
        </w:rPr>
        <w:t xml:space="preserve">Riêng đoạn từ Lý Thường Kiệt đến Điện Biên Phủ chỉ đầu tư xây dựng </w:t>
      </w:r>
      <w:r w:rsidR="00A075B0">
        <w:rPr>
          <w:rFonts w:ascii="Times New Roman" w:eastAsia="Times New Roman" w:hAnsi="Times New Roman" w:cs="Times New Roman"/>
          <w:color w:val="auto"/>
          <w:spacing w:val="-4"/>
          <w:sz w:val="28"/>
          <w:szCs w:val="28"/>
          <w:lang w:val="en-US"/>
        </w:rPr>
        <w:t>v</w:t>
      </w:r>
      <w:r w:rsidR="00490034" w:rsidRPr="00490034">
        <w:rPr>
          <w:rFonts w:ascii="Times New Roman" w:eastAsia="Times New Roman" w:hAnsi="Times New Roman" w:cs="Times New Roman"/>
          <w:color w:val="auto"/>
          <w:spacing w:val="-4"/>
          <w:sz w:val="28"/>
          <w:szCs w:val="28"/>
          <w:lang w:val="en-US"/>
        </w:rPr>
        <w:t>ỉa hè đường Hùng Vương phía trái tuyến, phía phải tuyến giữ nguyên theo hiện trạng.</w:t>
      </w:r>
    </w:p>
    <w:p w14:paraId="27ECBA0C" w14:textId="77777777" w:rsidR="005B0662" w:rsidRPr="00010622" w:rsidRDefault="005B0662" w:rsidP="002476BD">
      <w:pPr>
        <w:shd w:val="clear" w:color="auto" w:fill="FFFFFF"/>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3. Nhóm dự án: Nhóm B.</w:t>
      </w:r>
    </w:p>
    <w:p w14:paraId="3FAA2D2F" w14:textId="77777777" w:rsidR="009F0E38" w:rsidRPr="00010622" w:rsidRDefault="009F0E38" w:rsidP="002476BD">
      <w:pPr>
        <w:shd w:val="clear" w:color="auto" w:fill="FFFFFF"/>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 xml:space="preserve">4. Tổng mức đầu tư và nguồn vốn: </w:t>
      </w:r>
    </w:p>
    <w:p w14:paraId="7E944135" w14:textId="77777777" w:rsidR="009F0E38" w:rsidRPr="00010622" w:rsidRDefault="009F0E38" w:rsidP="002476BD">
      <w:pPr>
        <w:shd w:val="clear" w:color="auto" w:fill="FFFFFF"/>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 xml:space="preserve">- Tổng mức đầu tư </w:t>
      </w:r>
      <w:r w:rsidRPr="00010622">
        <w:rPr>
          <w:rFonts w:ascii="Times New Roman" w:hAnsi="Times New Roman"/>
          <w:color w:val="auto"/>
          <w:sz w:val="28"/>
          <w:szCs w:val="28"/>
        </w:rPr>
        <w:t>4,971 triệu USD, t</w:t>
      </w:r>
      <w:r w:rsidRPr="00010622">
        <w:rPr>
          <w:rFonts w:ascii="Times New Roman" w:hAnsi="Times New Roman" w:hint="eastAsia"/>
          <w:color w:val="auto"/>
          <w:sz w:val="28"/>
          <w:szCs w:val="28"/>
        </w:rPr>
        <w:t>ươ</w:t>
      </w:r>
      <w:r w:rsidRPr="00010622">
        <w:rPr>
          <w:rFonts w:ascii="Times New Roman" w:hAnsi="Times New Roman"/>
          <w:color w:val="auto"/>
          <w:sz w:val="28"/>
          <w:szCs w:val="28"/>
        </w:rPr>
        <w:t xml:space="preserve">ng </w:t>
      </w:r>
      <w:r w:rsidRPr="00010622">
        <w:rPr>
          <w:rFonts w:ascii="Times New Roman" w:hAnsi="Times New Roman" w:hint="eastAsia"/>
          <w:color w:val="auto"/>
          <w:sz w:val="28"/>
          <w:szCs w:val="28"/>
        </w:rPr>
        <w:t>đươ</w:t>
      </w:r>
      <w:r w:rsidRPr="00010622">
        <w:rPr>
          <w:rFonts w:ascii="Times New Roman" w:hAnsi="Times New Roman"/>
          <w:color w:val="auto"/>
          <w:sz w:val="28"/>
          <w:szCs w:val="28"/>
        </w:rPr>
        <w:t xml:space="preserve">ng 126.500 triệu </w:t>
      </w:r>
      <w:r w:rsidRPr="00010622">
        <w:rPr>
          <w:rFonts w:ascii="Times New Roman" w:hAnsi="Times New Roman" w:hint="eastAsia"/>
          <w:color w:val="auto"/>
          <w:sz w:val="28"/>
          <w:szCs w:val="28"/>
        </w:rPr>
        <w:t>đ</w:t>
      </w:r>
      <w:r w:rsidRPr="00010622">
        <w:rPr>
          <w:rFonts w:ascii="Times New Roman" w:hAnsi="Times New Roman"/>
          <w:color w:val="auto"/>
          <w:sz w:val="28"/>
          <w:szCs w:val="28"/>
        </w:rPr>
        <w:t>ồng.</w:t>
      </w:r>
      <w:r w:rsidRPr="00010622">
        <w:rPr>
          <w:rFonts w:ascii="Times New Roman" w:hAnsi="Times New Roman"/>
          <w:color w:val="auto"/>
          <w:sz w:val="28"/>
          <w:szCs w:val="28"/>
          <w:lang w:val="es-ES"/>
        </w:rPr>
        <w:t xml:space="preserve"> Nguồn vốn vay ADB và vốn đối ứng của Chính phủ Việt Nam, cụ thể:</w:t>
      </w:r>
    </w:p>
    <w:p w14:paraId="189685FE" w14:textId="77777777" w:rsidR="009F0E38" w:rsidRPr="00010622" w:rsidRDefault="009F0E38" w:rsidP="002476BD">
      <w:pPr>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 Vốn vay ADB</w:t>
      </w:r>
      <w:r w:rsidR="00C82021" w:rsidRPr="00010622">
        <w:rPr>
          <w:rFonts w:ascii="Times New Roman" w:hAnsi="Times New Roman"/>
          <w:color w:val="auto"/>
          <w:sz w:val="28"/>
          <w:szCs w:val="28"/>
          <w:lang w:val="es-ES"/>
        </w:rPr>
        <w:t xml:space="preserve"> (vốn vay thông thường)</w:t>
      </w:r>
      <w:r w:rsidRPr="00010622">
        <w:rPr>
          <w:rFonts w:ascii="Times New Roman" w:hAnsi="Times New Roman"/>
          <w:color w:val="auto"/>
          <w:sz w:val="28"/>
          <w:szCs w:val="28"/>
          <w:lang w:val="es-ES"/>
        </w:rPr>
        <w:t xml:space="preserve">: 4,323 triệu USD, tương đương 110.000 triệu </w:t>
      </w:r>
      <w:r w:rsidRPr="00010622">
        <w:rPr>
          <w:rFonts w:ascii="Times New Roman" w:hAnsi="Times New Roman" w:hint="eastAsia"/>
          <w:color w:val="auto"/>
          <w:sz w:val="28"/>
          <w:szCs w:val="28"/>
          <w:lang w:val="es-ES"/>
        </w:rPr>
        <w:t>đ</w:t>
      </w:r>
      <w:r w:rsidRPr="00010622">
        <w:rPr>
          <w:rFonts w:ascii="Times New Roman" w:hAnsi="Times New Roman"/>
          <w:color w:val="auto"/>
          <w:sz w:val="28"/>
          <w:szCs w:val="28"/>
          <w:lang w:val="es-ES"/>
        </w:rPr>
        <w:t>ồng.</w:t>
      </w:r>
    </w:p>
    <w:p w14:paraId="619F1EF0" w14:textId="77777777" w:rsidR="009F0E38" w:rsidRPr="00010622" w:rsidRDefault="009F0E38" w:rsidP="002476BD">
      <w:pPr>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 xml:space="preserve">- Vốn đối ứng </w:t>
      </w:r>
      <w:r w:rsidR="00C82021" w:rsidRPr="00010622">
        <w:rPr>
          <w:rFonts w:ascii="Times New Roman" w:hAnsi="Times New Roman"/>
          <w:color w:val="auto"/>
          <w:sz w:val="28"/>
          <w:szCs w:val="28"/>
          <w:lang w:val="es-ES"/>
        </w:rPr>
        <w:t xml:space="preserve">sử dụng Ngân sách địa phương: </w:t>
      </w:r>
      <w:r w:rsidRPr="00010622">
        <w:rPr>
          <w:rFonts w:ascii="Times New Roman" w:hAnsi="Times New Roman"/>
          <w:color w:val="auto"/>
          <w:sz w:val="28"/>
          <w:szCs w:val="28"/>
          <w:lang w:val="es-ES"/>
        </w:rPr>
        <w:t>0,648 triệu USD tương đương 16.500 triệu đồ</w:t>
      </w:r>
      <w:r w:rsidR="00C82021" w:rsidRPr="00010622">
        <w:rPr>
          <w:rFonts w:ascii="Times New Roman" w:hAnsi="Times New Roman"/>
          <w:color w:val="auto"/>
          <w:sz w:val="28"/>
          <w:szCs w:val="28"/>
          <w:lang w:val="es-ES"/>
        </w:rPr>
        <w:t>ng</w:t>
      </w:r>
      <w:r w:rsidRPr="00010622">
        <w:rPr>
          <w:rFonts w:ascii="Times New Roman" w:hAnsi="Times New Roman"/>
          <w:color w:val="auto"/>
          <w:sz w:val="28"/>
          <w:szCs w:val="28"/>
          <w:lang w:val="es-ES"/>
        </w:rPr>
        <w:t xml:space="preserve">. </w:t>
      </w:r>
    </w:p>
    <w:p w14:paraId="3072C9D6" w14:textId="77777777" w:rsidR="00471CD2" w:rsidRPr="00010622" w:rsidRDefault="00471CD2" w:rsidP="002476BD">
      <w:pPr>
        <w:shd w:val="clear" w:color="auto" w:fill="FFFFFF"/>
        <w:spacing w:before="80" w:after="80"/>
        <w:ind w:firstLine="567"/>
        <w:jc w:val="both"/>
        <w:rPr>
          <w:rFonts w:ascii="Times New Roman" w:hAnsi="Times New Roman"/>
          <w:color w:val="auto"/>
          <w:sz w:val="28"/>
          <w:szCs w:val="28"/>
        </w:rPr>
      </w:pPr>
      <w:r w:rsidRPr="00010622">
        <w:rPr>
          <w:rFonts w:ascii="Times New Roman" w:hAnsi="Times New Roman"/>
          <w:color w:val="auto"/>
          <w:sz w:val="28"/>
          <w:szCs w:val="28"/>
          <w:lang w:val="es-ES"/>
        </w:rPr>
        <w:t xml:space="preserve">5. </w:t>
      </w:r>
      <w:r w:rsidRPr="00010622">
        <w:rPr>
          <w:rFonts w:ascii="Times New Roman" w:hAnsi="Times New Roman"/>
          <w:color w:val="auto"/>
          <w:sz w:val="28"/>
          <w:szCs w:val="28"/>
        </w:rPr>
        <w:t>Cơ chế tài chính trong nước:</w:t>
      </w:r>
    </w:p>
    <w:p w14:paraId="3EB5D8C1" w14:textId="77777777" w:rsidR="00471CD2" w:rsidRPr="00010622" w:rsidRDefault="00471CD2" w:rsidP="002476BD">
      <w:pPr>
        <w:spacing w:before="80" w:after="80"/>
        <w:ind w:firstLine="567"/>
        <w:jc w:val="both"/>
        <w:rPr>
          <w:rFonts w:ascii="Times New Roman" w:hAnsi="Times New Roman"/>
          <w:color w:val="auto"/>
          <w:sz w:val="28"/>
          <w:szCs w:val="28"/>
        </w:rPr>
      </w:pPr>
      <w:r w:rsidRPr="00010622">
        <w:rPr>
          <w:rFonts w:ascii="Times New Roman" w:hAnsi="Times New Roman"/>
          <w:color w:val="auto"/>
          <w:sz w:val="28"/>
          <w:szCs w:val="28"/>
        </w:rPr>
        <w:t>Ngân sách Trung ương cấp phát 70% và UBND tỉnh Quảng Trị vay lại 30%. Cụ thể như sau:</w:t>
      </w:r>
    </w:p>
    <w:p w14:paraId="61493EED" w14:textId="77777777" w:rsidR="00471CD2" w:rsidRPr="00010622" w:rsidRDefault="00471CD2" w:rsidP="002476BD">
      <w:pPr>
        <w:spacing w:before="80" w:after="80"/>
        <w:ind w:firstLine="567"/>
        <w:jc w:val="both"/>
        <w:rPr>
          <w:rFonts w:ascii="Times New Roman" w:hAnsi="Times New Roman"/>
          <w:color w:val="auto"/>
          <w:sz w:val="28"/>
          <w:szCs w:val="28"/>
          <w:lang w:val="it-IT"/>
        </w:rPr>
      </w:pPr>
      <w:r w:rsidRPr="00010622">
        <w:rPr>
          <w:rFonts w:ascii="Times New Roman" w:hAnsi="Times New Roman"/>
          <w:color w:val="auto"/>
          <w:sz w:val="28"/>
          <w:szCs w:val="28"/>
          <w:lang w:val="it-IT"/>
        </w:rPr>
        <w:t>Vốn vay ADB</w:t>
      </w:r>
      <w:r w:rsidR="00621F75" w:rsidRPr="00010622">
        <w:rPr>
          <w:rFonts w:ascii="Times New Roman" w:hAnsi="Times New Roman"/>
          <w:color w:val="auto"/>
          <w:sz w:val="28"/>
          <w:szCs w:val="28"/>
          <w:lang w:val="it-IT"/>
        </w:rPr>
        <w:t xml:space="preserve"> (v</w:t>
      </w:r>
      <w:r w:rsidRPr="00010622">
        <w:rPr>
          <w:rFonts w:ascii="Times New Roman" w:hAnsi="Times New Roman"/>
          <w:color w:val="auto"/>
          <w:sz w:val="28"/>
          <w:szCs w:val="28"/>
          <w:lang w:val="it-IT"/>
        </w:rPr>
        <w:t>ốn vay thông thường) là 4,323 triệu USD, tương đương 110.000 triệu đồng trong đó:</w:t>
      </w:r>
    </w:p>
    <w:p w14:paraId="51FFE9A1" w14:textId="77777777" w:rsidR="00471CD2" w:rsidRPr="00010622" w:rsidRDefault="00471CD2" w:rsidP="002476BD">
      <w:pPr>
        <w:spacing w:before="80" w:after="80"/>
        <w:ind w:firstLine="567"/>
        <w:jc w:val="both"/>
        <w:rPr>
          <w:rFonts w:ascii="Times New Roman" w:hAnsi="Times New Roman"/>
          <w:color w:val="auto"/>
          <w:sz w:val="28"/>
          <w:szCs w:val="28"/>
          <w:lang w:val="it-IT"/>
        </w:rPr>
      </w:pPr>
      <w:r w:rsidRPr="00010622">
        <w:rPr>
          <w:rFonts w:ascii="Times New Roman" w:hAnsi="Times New Roman"/>
          <w:color w:val="auto"/>
          <w:sz w:val="28"/>
          <w:szCs w:val="28"/>
          <w:lang w:val="it-IT"/>
        </w:rPr>
        <w:t xml:space="preserve">- Ngân sách Trung ương cấp phát 70%: 3,026 triệu USD, tương đương  77.000 triệu đồng; </w:t>
      </w:r>
    </w:p>
    <w:p w14:paraId="61B2B607" w14:textId="77777777" w:rsidR="00471CD2" w:rsidRPr="00010622" w:rsidRDefault="00471CD2" w:rsidP="002476BD">
      <w:pPr>
        <w:shd w:val="clear" w:color="auto" w:fill="FFFFFF"/>
        <w:spacing w:before="80" w:after="80"/>
        <w:ind w:firstLine="567"/>
        <w:jc w:val="both"/>
        <w:rPr>
          <w:rFonts w:ascii="Times New Roman" w:hAnsi="Times New Roman"/>
          <w:color w:val="auto"/>
          <w:sz w:val="28"/>
          <w:szCs w:val="28"/>
          <w:lang w:val="it-IT"/>
        </w:rPr>
      </w:pPr>
      <w:r w:rsidRPr="00010622">
        <w:rPr>
          <w:rFonts w:ascii="Times New Roman" w:hAnsi="Times New Roman"/>
          <w:color w:val="auto"/>
          <w:sz w:val="28"/>
          <w:szCs w:val="28"/>
          <w:lang w:val="it-IT"/>
        </w:rPr>
        <w:t>- Ngân sách địa phương vay lại 30%: 1,297 triệu USD, tương đương  33.000 triệu đồng.</w:t>
      </w:r>
    </w:p>
    <w:p w14:paraId="1FFE2401" w14:textId="7919DA9F" w:rsidR="00471CD2" w:rsidRPr="00010622" w:rsidRDefault="00471CD2" w:rsidP="002476BD">
      <w:pPr>
        <w:shd w:val="clear" w:color="auto" w:fill="FFFFFF"/>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t xml:space="preserve">6. Địa điểm thực hiện dự án: </w:t>
      </w:r>
      <w:r w:rsidR="0083042C">
        <w:rPr>
          <w:rFonts w:ascii="Times New Roman" w:hAnsi="Times New Roman"/>
          <w:color w:val="auto"/>
          <w:sz w:val="28"/>
          <w:szCs w:val="28"/>
          <w:lang w:val="es-ES"/>
        </w:rPr>
        <w:t>T</w:t>
      </w:r>
      <w:r w:rsidRPr="00010622">
        <w:rPr>
          <w:rFonts w:ascii="Times New Roman" w:hAnsi="Times New Roman"/>
          <w:color w:val="auto"/>
          <w:sz w:val="28"/>
          <w:szCs w:val="28"/>
          <w:lang w:val="es-ES"/>
        </w:rPr>
        <w:t>hành phố Đông Hà, tỉnh Quảng Trị.</w:t>
      </w:r>
    </w:p>
    <w:p w14:paraId="73B7FEB2" w14:textId="3BA2E5A6" w:rsidR="001A5FA2" w:rsidRPr="00010622" w:rsidRDefault="00471CD2" w:rsidP="002476BD">
      <w:pPr>
        <w:shd w:val="clear" w:color="auto" w:fill="FFFFFF"/>
        <w:spacing w:before="80" w:after="80"/>
        <w:ind w:firstLine="567"/>
        <w:jc w:val="both"/>
        <w:rPr>
          <w:rFonts w:ascii="Times New Roman" w:hAnsi="Times New Roman"/>
          <w:color w:val="auto"/>
          <w:sz w:val="28"/>
          <w:szCs w:val="28"/>
          <w:lang w:val="es-ES"/>
        </w:rPr>
      </w:pPr>
      <w:r w:rsidRPr="00010622">
        <w:rPr>
          <w:rFonts w:ascii="Times New Roman" w:hAnsi="Times New Roman"/>
          <w:color w:val="auto"/>
          <w:sz w:val="28"/>
          <w:szCs w:val="28"/>
          <w:lang w:val="es-ES"/>
        </w:rPr>
        <w:lastRenderedPageBreak/>
        <w:t>7</w:t>
      </w:r>
      <w:r w:rsidR="001A5FA2" w:rsidRPr="00010622">
        <w:rPr>
          <w:rFonts w:ascii="Times New Roman" w:hAnsi="Times New Roman"/>
          <w:color w:val="auto"/>
          <w:sz w:val="28"/>
          <w:szCs w:val="28"/>
          <w:lang w:val="es-ES"/>
        </w:rPr>
        <w:t>.</w:t>
      </w:r>
      <w:r w:rsidR="005503DF">
        <w:rPr>
          <w:rFonts w:ascii="Times New Roman" w:hAnsi="Times New Roman"/>
          <w:color w:val="auto"/>
          <w:sz w:val="28"/>
          <w:szCs w:val="28"/>
          <w:lang w:val="es-ES"/>
        </w:rPr>
        <w:t xml:space="preserve"> </w:t>
      </w:r>
      <w:r w:rsidR="001A5FA2" w:rsidRPr="00010622">
        <w:rPr>
          <w:rFonts w:ascii="Times New Roman" w:hAnsi="Times New Roman"/>
          <w:color w:val="auto"/>
          <w:sz w:val="28"/>
          <w:szCs w:val="28"/>
          <w:lang w:val="es-ES"/>
        </w:rPr>
        <w:t xml:space="preserve">Thời gian thực hiện: </w:t>
      </w:r>
      <w:r w:rsidR="00FD2225" w:rsidRPr="00F14D8D">
        <w:rPr>
          <w:rFonts w:ascii="Times New Roman" w:hAnsi="Times New Roman"/>
          <w:color w:val="auto"/>
          <w:sz w:val="28"/>
          <w:szCs w:val="28"/>
          <w:lang w:val="es-ES"/>
        </w:rPr>
        <w:t>Thời gian kết thúc dự án ngày 30</w:t>
      </w:r>
      <w:r w:rsidR="005503DF">
        <w:rPr>
          <w:rFonts w:ascii="Times New Roman" w:hAnsi="Times New Roman"/>
          <w:color w:val="auto"/>
          <w:sz w:val="28"/>
          <w:szCs w:val="28"/>
          <w:lang w:val="es-ES"/>
        </w:rPr>
        <w:t xml:space="preserve"> tháng </w:t>
      </w:r>
      <w:r w:rsidR="00FD2225" w:rsidRPr="00F14D8D">
        <w:rPr>
          <w:rFonts w:ascii="Times New Roman" w:hAnsi="Times New Roman"/>
          <w:color w:val="auto"/>
          <w:sz w:val="28"/>
          <w:szCs w:val="28"/>
          <w:lang w:val="es-ES"/>
        </w:rPr>
        <w:t>9</w:t>
      </w:r>
      <w:r w:rsidR="005503DF">
        <w:rPr>
          <w:rFonts w:ascii="Times New Roman" w:hAnsi="Times New Roman"/>
          <w:color w:val="auto"/>
          <w:sz w:val="28"/>
          <w:szCs w:val="28"/>
          <w:lang w:val="es-ES"/>
        </w:rPr>
        <w:t xml:space="preserve"> năm </w:t>
      </w:r>
      <w:r w:rsidR="00FD2225" w:rsidRPr="00F14D8D">
        <w:rPr>
          <w:rFonts w:ascii="Times New Roman" w:hAnsi="Times New Roman"/>
          <w:color w:val="auto"/>
          <w:sz w:val="28"/>
          <w:szCs w:val="28"/>
          <w:lang w:val="es-ES"/>
        </w:rPr>
        <w:t>2025.</w:t>
      </w:r>
    </w:p>
    <w:p w14:paraId="74B2E5AD" w14:textId="4F9EFD57" w:rsidR="00D25D45" w:rsidRPr="00010622" w:rsidRDefault="002B6AF9" w:rsidP="002476BD">
      <w:pPr>
        <w:spacing w:before="80" w:after="80"/>
        <w:ind w:firstLine="567"/>
        <w:jc w:val="both"/>
        <w:rPr>
          <w:rFonts w:ascii="Times New Roman" w:hAnsi="Times New Roman" w:cs="Times New Roman"/>
          <w:color w:val="auto"/>
          <w:spacing w:val="-4"/>
          <w:sz w:val="28"/>
          <w:szCs w:val="28"/>
        </w:rPr>
      </w:pPr>
      <w:r w:rsidRPr="00010622">
        <w:rPr>
          <w:rFonts w:ascii="Times New Roman" w:hAnsi="Times New Roman" w:cs="Times New Roman"/>
          <w:b/>
          <w:bCs/>
          <w:color w:val="auto"/>
          <w:spacing w:val="-4"/>
          <w:sz w:val="28"/>
          <w:szCs w:val="28"/>
        </w:rPr>
        <w:t xml:space="preserve">Điều </w:t>
      </w:r>
      <w:r w:rsidR="00D657A6" w:rsidRPr="00010622">
        <w:rPr>
          <w:rFonts w:ascii="Times New Roman" w:hAnsi="Times New Roman" w:cs="Times New Roman"/>
          <w:b/>
          <w:bCs/>
          <w:color w:val="auto"/>
          <w:spacing w:val="-4"/>
          <w:sz w:val="28"/>
          <w:szCs w:val="28"/>
          <w:lang w:val="en-US"/>
        </w:rPr>
        <w:t>2</w:t>
      </w:r>
      <w:r w:rsidRPr="00010622">
        <w:rPr>
          <w:rFonts w:ascii="Times New Roman" w:hAnsi="Times New Roman" w:cs="Times New Roman"/>
          <w:b/>
          <w:bCs/>
          <w:color w:val="auto"/>
          <w:spacing w:val="-4"/>
          <w:sz w:val="28"/>
          <w:szCs w:val="28"/>
        </w:rPr>
        <w:t xml:space="preserve">. </w:t>
      </w:r>
      <w:r w:rsidRPr="00010622">
        <w:rPr>
          <w:rFonts w:ascii="Times New Roman" w:hAnsi="Times New Roman" w:cs="Times New Roman"/>
          <w:color w:val="auto"/>
          <w:spacing w:val="-4"/>
          <w:sz w:val="28"/>
          <w:szCs w:val="28"/>
        </w:rPr>
        <w:t>Tổ chức thực hiện</w:t>
      </w:r>
    </w:p>
    <w:p w14:paraId="0E221729" w14:textId="68F4B4B4" w:rsidR="00D25D45" w:rsidRPr="00010622" w:rsidRDefault="008B1157" w:rsidP="002476BD">
      <w:pPr>
        <w:pStyle w:val="BodyText"/>
        <w:shd w:val="clear" w:color="auto" w:fill="auto"/>
        <w:tabs>
          <w:tab w:val="left" w:pos="911"/>
        </w:tabs>
        <w:spacing w:before="80" w:after="80" w:line="240" w:lineRule="auto"/>
        <w:ind w:firstLine="567"/>
        <w:jc w:val="both"/>
        <w:rPr>
          <w:color w:val="auto"/>
          <w:spacing w:val="-4"/>
          <w:sz w:val="28"/>
          <w:szCs w:val="28"/>
        </w:rPr>
      </w:pPr>
      <w:r w:rsidRPr="00010622">
        <w:rPr>
          <w:color w:val="auto"/>
          <w:spacing w:val="-4"/>
          <w:sz w:val="28"/>
          <w:szCs w:val="28"/>
        </w:rPr>
        <w:t xml:space="preserve">1. </w:t>
      </w:r>
      <w:r w:rsidR="002B6AF9" w:rsidRPr="00010622">
        <w:rPr>
          <w:color w:val="auto"/>
          <w:spacing w:val="-4"/>
          <w:sz w:val="28"/>
          <w:szCs w:val="28"/>
        </w:rPr>
        <w:t xml:space="preserve">Giao </w:t>
      </w:r>
      <w:r w:rsidR="00976178" w:rsidRPr="00010622">
        <w:rPr>
          <w:color w:val="auto"/>
          <w:spacing w:val="-4"/>
          <w:sz w:val="28"/>
          <w:szCs w:val="28"/>
        </w:rPr>
        <w:t>Ủ</w:t>
      </w:r>
      <w:r w:rsidR="002B6AF9" w:rsidRPr="00010622">
        <w:rPr>
          <w:color w:val="auto"/>
          <w:spacing w:val="-4"/>
          <w:sz w:val="28"/>
          <w:szCs w:val="28"/>
        </w:rPr>
        <w:t>y ban nhân dân tỉnh tổ chức thực hiện Nghị quyết</w:t>
      </w:r>
      <w:r w:rsidR="00FD2225" w:rsidRPr="008761B4">
        <w:rPr>
          <w:color w:val="auto"/>
          <w:spacing w:val="-4"/>
          <w:sz w:val="28"/>
          <w:szCs w:val="28"/>
          <w:lang w:val="en-US"/>
        </w:rPr>
        <w:t>; c</w:t>
      </w:r>
      <w:r w:rsidR="0085790A" w:rsidRPr="008761B4">
        <w:rPr>
          <w:color w:val="auto"/>
          <w:spacing w:val="-4"/>
          <w:sz w:val="28"/>
          <w:szCs w:val="28"/>
        </w:rPr>
        <w:t xml:space="preserve">ăn </w:t>
      </w:r>
      <w:r w:rsidR="0085790A" w:rsidRPr="00010622">
        <w:rPr>
          <w:color w:val="auto"/>
          <w:spacing w:val="-4"/>
          <w:sz w:val="28"/>
          <w:szCs w:val="28"/>
        </w:rPr>
        <w:t xml:space="preserve">cứ hồ sơ pháp lý đã được </w:t>
      </w:r>
      <w:r w:rsidR="0085790A" w:rsidRPr="00010622">
        <w:rPr>
          <w:color w:val="auto"/>
          <w:spacing w:val="-4"/>
          <w:sz w:val="28"/>
          <w:szCs w:val="28"/>
          <w:lang w:val="en-US"/>
        </w:rPr>
        <w:t>thực hiện theo đúng quy định</w:t>
      </w:r>
      <w:r w:rsidR="0085790A" w:rsidRPr="00010622">
        <w:rPr>
          <w:color w:val="auto"/>
          <w:spacing w:val="-4"/>
          <w:sz w:val="28"/>
          <w:szCs w:val="28"/>
        </w:rPr>
        <w:t xml:space="preserve"> để tận dụng các sản phẩm đã khảo sát, thiết kế, phê duyệt </w:t>
      </w:r>
      <w:r w:rsidR="00FD2225" w:rsidRPr="008761B4">
        <w:rPr>
          <w:color w:val="auto"/>
          <w:spacing w:val="-4"/>
          <w:sz w:val="28"/>
          <w:szCs w:val="28"/>
          <w:lang w:val="en-US"/>
        </w:rPr>
        <w:t xml:space="preserve">nhằm </w:t>
      </w:r>
      <w:bookmarkStart w:id="5" w:name="_Hlk180178098"/>
      <w:r w:rsidR="0085790A" w:rsidRPr="00010622">
        <w:rPr>
          <w:color w:val="auto"/>
          <w:spacing w:val="-4"/>
          <w:sz w:val="28"/>
          <w:szCs w:val="28"/>
          <w:lang w:val="en-US"/>
        </w:rPr>
        <w:t xml:space="preserve">đẩy nhanh tiến độ, </w:t>
      </w:r>
      <w:r w:rsidR="0085790A" w:rsidRPr="00010622">
        <w:rPr>
          <w:color w:val="auto"/>
          <w:spacing w:val="-4"/>
          <w:sz w:val="28"/>
          <w:szCs w:val="28"/>
        </w:rPr>
        <w:t xml:space="preserve">rút ngắn thời gian thực hiện, hoàn thành dự án trước ngày </w:t>
      </w:r>
      <w:r w:rsidR="0085790A" w:rsidRPr="008761B4">
        <w:rPr>
          <w:rFonts w:eastAsia="Courier New" w:cs="Courier New"/>
          <w:color w:val="auto"/>
          <w:sz w:val="28"/>
          <w:szCs w:val="28"/>
          <w:lang w:val="nl-NL"/>
        </w:rPr>
        <w:t>30</w:t>
      </w:r>
      <w:r w:rsidR="005503DF">
        <w:rPr>
          <w:rFonts w:eastAsia="Courier New" w:cs="Courier New"/>
          <w:color w:val="auto"/>
          <w:sz w:val="28"/>
          <w:szCs w:val="28"/>
          <w:lang w:val="nl-NL"/>
        </w:rPr>
        <w:t xml:space="preserve"> tháng </w:t>
      </w:r>
      <w:r w:rsidR="0085790A" w:rsidRPr="008761B4">
        <w:rPr>
          <w:rFonts w:eastAsia="Courier New" w:cs="Courier New"/>
          <w:color w:val="auto"/>
          <w:sz w:val="28"/>
          <w:szCs w:val="28"/>
          <w:lang w:val="nl-NL"/>
        </w:rPr>
        <w:t>9</w:t>
      </w:r>
      <w:r w:rsidR="005503DF">
        <w:rPr>
          <w:rFonts w:eastAsia="Courier New" w:cs="Courier New"/>
          <w:color w:val="auto"/>
          <w:sz w:val="28"/>
          <w:szCs w:val="28"/>
          <w:lang w:val="nl-NL"/>
        </w:rPr>
        <w:t xml:space="preserve"> năm </w:t>
      </w:r>
      <w:r w:rsidR="0085790A" w:rsidRPr="008761B4">
        <w:rPr>
          <w:rFonts w:eastAsia="Courier New" w:cs="Courier New"/>
          <w:color w:val="auto"/>
          <w:sz w:val="28"/>
          <w:szCs w:val="28"/>
          <w:lang w:val="nl-NL"/>
        </w:rPr>
        <w:t>202</w:t>
      </w:r>
      <w:r w:rsidR="00B02606" w:rsidRPr="008761B4">
        <w:rPr>
          <w:rFonts w:eastAsia="Courier New" w:cs="Courier New"/>
          <w:color w:val="auto"/>
          <w:sz w:val="28"/>
          <w:szCs w:val="28"/>
          <w:lang w:val="nl-NL"/>
        </w:rPr>
        <w:t>5</w:t>
      </w:r>
      <w:r w:rsidR="004B3FDB" w:rsidRPr="004B3FDB">
        <w:rPr>
          <w:color w:val="auto"/>
          <w:spacing w:val="-4"/>
          <w:sz w:val="28"/>
          <w:szCs w:val="28"/>
        </w:rPr>
        <w:t xml:space="preserve"> </w:t>
      </w:r>
      <w:r w:rsidR="004B3FDB" w:rsidRPr="00010622">
        <w:rPr>
          <w:color w:val="auto"/>
          <w:spacing w:val="-4"/>
          <w:sz w:val="28"/>
          <w:szCs w:val="28"/>
        </w:rPr>
        <w:t>và</w:t>
      </w:r>
      <w:r w:rsidR="004B3FDB" w:rsidRPr="00010622">
        <w:rPr>
          <w:color w:val="auto"/>
          <w:spacing w:val="-4"/>
          <w:sz w:val="28"/>
          <w:szCs w:val="28"/>
        </w:rPr>
        <w:t xml:space="preserve"> </w:t>
      </w:r>
      <w:r w:rsidR="004B3FDB" w:rsidRPr="00010622">
        <w:rPr>
          <w:color w:val="auto"/>
          <w:spacing w:val="-4"/>
          <w:sz w:val="28"/>
          <w:szCs w:val="28"/>
        </w:rPr>
        <w:t xml:space="preserve">tiết kiệm ngân sách </w:t>
      </w:r>
      <w:r w:rsidR="004B3FDB" w:rsidRPr="00010622">
        <w:rPr>
          <w:color w:val="auto"/>
          <w:spacing w:val="-4"/>
          <w:sz w:val="28"/>
          <w:szCs w:val="28"/>
          <w:lang w:val="en-US"/>
        </w:rPr>
        <w:t>nhà nước</w:t>
      </w:r>
      <w:r w:rsidR="0085790A" w:rsidRPr="008761B4">
        <w:rPr>
          <w:color w:val="auto"/>
          <w:spacing w:val="-4"/>
          <w:sz w:val="28"/>
          <w:szCs w:val="28"/>
        </w:rPr>
        <w:t xml:space="preserve">. </w:t>
      </w:r>
    </w:p>
    <w:bookmarkEnd w:id="5"/>
    <w:p w14:paraId="4CDF365E" w14:textId="56744B6B" w:rsidR="00D25D45" w:rsidRPr="00010622" w:rsidRDefault="008B1157" w:rsidP="002476BD">
      <w:pPr>
        <w:pStyle w:val="BodyText"/>
        <w:shd w:val="clear" w:color="auto" w:fill="auto"/>
        <w:tabs>
          <w:tab w:val="left" w:pos="911"/>
        </w:tabs>
        <w:spacing w:before="80" w:after="80" w:line="240" w:lineRule="auto"/>
        <w:ind w:firstLine="567"/>
        <w:jc w:val="both"/>
        <w:rPr>
          <w:color w:val="auto"/>
          <w:spacing w:val="-4"/>
          <w:sz w:val="28"/>
          <w:szCs w:val="28"/>
        </w:rPr>
      </w:pPr>
      <w:r w:rsidRPr="00010622">
        <w:rPr>
          <w:color w:val="auto"/>
          <w:spacing w:val="-4"/>
          <w:sz w:val="28"/>
          <w:szCs w:val="28"/>
        </w:rPr>
        <w:t xml:space="preserve">2. </w:t>
      </w:r>
      <w:r w:rsidR="002B6AF9" w:rsidRPr="00010622">
        <w:rPr>
          <w:color w:val="auto"/>
          <w:spacing w:val="-4"/>
          <w:sz w:val="28"/>
          <w:szCs w:val="28"/>
        </w:rPr>
        <w:t xml:space="preserve">Thường trực Hội đồng nhân dân, các Ban Hội đồng nhân dân, các Tổ đại biểu Hội đồng nhân dân và đại biểu Hội đồng nhân dân tỉnh phối hợp với Ban Thường trực </w:t>
      </w:r>
      <w:r w:rsidR="00780A8B">
        <w:rPr>
          <w:color w:val="auto"/>
          <w:spacing w:val="-4"/>
          <w:sz w:val="28"/>
          <w:szCs w:val="28"/>
          <w:lang w:val="en-US"/>
        </w:rPr>
        <w:t>Ủy</w:t>
      </w:r>
      <w:r w:rsidR="002B6AF9" w:rsidRPr="00010622">
        <w:rPr>
          <w:color w:val="auto"/>
          <w:spacing w:val="-4"/>
          <w:sz w:val="28"/>
          <w:szCs w:val="28"/>
        </w:rPr>
        <w:t xml:space="preserve"> ban Mặt trận Tổ quốc Việt Nam tỉnh giám sát thực hiện Nghị quyết.</w:t>
      </w:r>
    </w:p>
    <w:p w14:paraId="2A359003" w14:textId="70F6654E" w:rsidR="00D25D45" w:rsidRDefault="00D657A6" w:rsidP="002476BD">
      <w:pPr>
        <w:pStyle w:val="BodyText"/>
        <w:shd w:val="clear" w:color="auto" w:fill="auto"/>
        <w:tabs>
          <w:tab w:val="left" w:pos="911"/>
        </w:tabs>
        <w:spacing w:before="80" w:after="80" w:line="240" w:lineRule="auto"/>
        <w:ind w:firstLine="567"/>
        <w:jc w:val="both"/>
        <w:rPr>
          <w:color w:val="auto"/>
          <w:spacing w:val="-4"/>
          <w:sz w:val="28"/>
          <w:szCs w:val="28"/>
        </w:rPr>
      </w:pPr>
      <w:r w:rsidRPr="00010622">
        <w:rPr>
          <w:color w:val="auto"/>
          <w:spacing w:val="-4"/>
          <w:sz w:val="28"/>
          <w:szCs w:val="28"/>
        </w:rPr>
        <w:t xml:space="preserve">3. </w:t>
      </w:r>
      <w:r w:rsidR="00B25581" w:rsidRPr="00010622">
        <w:rPr>
          <w:color w:val="auto"/>
          <w:spacing w:val="-4"/>
          <w:sz w:val="28"/>
          <w:szCs w:val="28"/>
        </w:rPr>
        <w:t xml:space="preserve">Nghị quyết này được Hội đồng nhân dân tỉnh Quảng Trị khóa VIII, Kỳ họp thứ 27 thông qua ngày </w:t>
      </w:r>
      <w:r w:rsidR="008761B4">
        <w:rPr>
          <w:color w:val="auto"/>
          <w:spacing w:val="-4"/>
          <w:sz w:val="28"/>
          <w:szCs w:val="28"/>
          <w:lang w:val="en-US"/>
        </w:rPr>
        <w:t>25</w:t>
      </w:r>
      <w:r w:rsidR="00B25581" w:rsidRPr="00010622">
        <w:rPr>
          <w:color w:val="auto"/>
          <w:spacing w:val="-4"/>
          <w:sz w:val="28"/>
          <w:szCs w:val="28"/>
        </w:rPr>
        <w:t xml:space="preserve"> tháng </w:t>
      </w:r>
      <w:r w:rsidR="008761B4">
        <w:rPr>
          <w:color w:val="auto"/>
          <w:spacing w:val="-4"/>
          <w:sz w:val="28"/>
          <w:szCs w:val="28"/>
          <w:lang w:val="en-US"/>
        </w:rPr>
        <w:t>10</w:t>
      </w:r>
      <w:r w:rsidR="00B25581" w:rsidRPr="00010622">
        <w:rPr>
          <w:color w:val="auto"/>
          <w:spacing w:val="-4"/>
          <w:sz w:val="28"/>
          <w:szCs w:val="28"/>
        </w:rPr>
        <w:t xml:space="preserve"> năm 2024 và có hiệu lực từ ngày thông qua, </w:t>
      </w:r>
      <w:r w:rsidR="00D7578E" w:rsidRPr="00010622">
        <w:rPr>
          <w:color w:val="auto"/>
          <w:spacing w:val="-4"/>
          <w:sz w:val="28"/>
          <w:szCs w:val="28"/>
          <w:lang w:val="en-US"/>
        </w:rPr>
        <w:t xml:space="preserve">đồng thời </w:t>
      </w:r>
      <w:r w:rsidR="00FD2225" w:rsidRPr="008761B4">
        <w:rPr>
          <w:color w:val="auto"/>
          <w:spacing w:val="-4"/>
          <w:sz w:val="28"/>
          <w:szCs w:val="28"/>
          <w:lang w:val="en-US"/>
        </w:rPr>
        <w:t>bãi</w:t>
      </w:r>
      <w:r w:rsidR="004A4B69" w:rsidRPr="00010622">
        <w:rPr>
          <w:color w:val="auto"/>
          <w:spacing w:val="-4"/>
          <w:sz w:val="28"/>
          <w:szCs w:val="28"/>
        </w:rPr>
        <w:t xml:space="preserve"> bỏ các </w:t>
      </w:r>
      <w:r w:rsidR="00D15BB3" w:rsidRPr="00010622">
        <w:rPr>
          <w:color w:val="auto"/>
          <w:spacing w:val="-4"/>
          <w:sz w:val="28"/>
          <w:szCs w:val="28"/>
        </w:rPr>
        <w:t>N</w:t>
      </w:r>
      <w:r w:rsidR="004A4B69" w:rsidRPr="00010622">
        <w:rPr>
          <w:color w:val="auto"/>
          <w:spacing w:val="-4"/>
          <w:sz w:val="28"/>
          <w:szCs w:val="28"/>
        </w:rPr>
        <w:t xml:space="preserve">ghị </w:t>
      </w:r>
      <w:r w:rsidR="00D15BB3" w:rsidRPr="00010622">
        <w:rPr>
          <w:color w:val="auto"/>
          <w:spacing w:val="-4"/>
          <w:sz w:val="28"/>
          <w:szCs w:val="28"/>
        </w:rPr>
        <w:t>q</w:t>
      </w:r>
      <w:r w:rsidR="004A4B69" w:rsidRPr="00010622">
        <w:rPr>
          <w:color w:val="auto"/>
          <w:spacing w:val="-4"/>
          <w:sz w:val="28"/>
          <w:szCs w:val="28"/>
        </w:rPr>
        <w:t xml:space="preserve">uyết </w:t>
      </w:r>
      <w:r w:rsidR="00D15BB3" w:rsidRPr="00010622">
        <w:rPr>
          <w:color w:val="auto"/>
          <w:spacing w:val="-4"/>
          <w:sz w:val="28"/>
          <w:szCs w:val="28"/>
        </w:rPr>
        <w:t>số 11/NQ-HĐND ngày 21</w:t>
      </w:r>
      <w:r w:rsidR="00642A72">
        <w:rPr>
          <w:color w:val="auto"/>
          <w:spacing w:val="-4"/>
          <w:sz w:val="28"/>
          <w:szCs w:val="28"/>
          <w:lang w:val="en-US"/>
        </w:rPr>
        <w:t xml:space="preserve"> tháng </w:t>
      </w:r>
      <w:r w:rsidR="00D15BB3" w:rsidRPr="00010622">
        <w:rPr>
          <w:color w:val="auto"/>
          <w:spacing w:val="-4"/>
          <w:sz w:val="28"/>
          <w:szCs w:val="28"/>
        </w:rPr>
        <w:t>4</w:t>
      </w:r>
      <w:r w:rsidR="00642A72">
        <w:rPr>
          <w:color w:val="auto"/>
          <w:spacing w:val="-4"/>
          <w:sz w:val="28"/>
          <w:szCs w:val="28"/>
          <w:lang w:val="en-US"/>
        </w:rPr>
        <w:t xml:space="preserve"> năm </w:t>
      </w:r>
      <w:r w:rsidR="00D15BB3" w:rsidRPr="00010622">
        <w:rPr>
          <w:color w:val="auto"/>
          <w:spacing w:val="-4"/>
          <w:sz w:val="28"/>
          <w:szCs w:val="28"/>
        </w:rPr>
        <w:t>2020 và Nghị quyết số 31/NQ-HĐND ngày 12</w:t>
      </w:r>
      <w:r w:rsidR="00642A72">
        <w:rPr>
          <w:color w:val="auto"/>
          <w:spacing w:val="-4"/>
          <w:sz w:val="28"/>
          <w:szCs w:val="28"/>
          <w:lang w:val="en-US"/>
        </w:rPr>
        <w:t xml:space="preserve"> tháng </w:t>
      </w:r>
      <w:r w:rsidR="00D15BB3" w:rsidRPr="00010622">
        <w:rPr>
          <w:color w:val="auto"/>
          <w:spacing w:val="-4"/>
          <w:sz w:val="28"/>
          <w:szCs w:val="28"/>
        </w:rPr>
        <w:t>5</w:t>
      </w:r>
      <w:r w:rsidR="00642A72">
        <w:rPr>
          <w:color w:val="auto"/>
          <w:spacing w:val="-4"/>
          <w:sz w:val="28"/>
          <w:szCs w:val="28"/>
          <w:lang w:val="en-US"/>
        </w:rPr>
        <w:t xml:space="preserve"> năm </w:t>
      </w:r>
      <w:r w:rsidR="00D15BB3" w:rsidRPr="00010622">
        <w:rPr>
          <w:color w:val="auto"/>
          <w:spacing w:val="-4"/>
          <w:sz w:val="28"/>
          <w:szCs w:val="28"/>
        </w:rPr>
        <w:t xml:space="preserve">2021 về việc phê duyệt Chủ trương đầu tư dự án </w:t>
      </w:r>
      <w:r w:rsidR="00642A72">
        <w:rPr>
          <w:color w:val="auto"/>
          <w:spacing w:val="-4"/>
          <w:sz w:val="28"/>
          <w:szCs w:val="28"/>
          <w:lang w:val="en-US"/>
        </w:rPr>
        <w:t>V</w:t>
      </w:r>
      <w:r w:rsidR="00D15BB3" w:rsidRPr="00010622">
        <w:rPr>
          <w:color w:val="auto"/>
          <w:spacing w:val="-4"/>
          <w:sz w:val="28"/>
          <w:szCs w:val="28"/>
        </w:rPr>
        <w:t>ỉa hè đường Hùng Vương (</w:t>
      </w:r>
      <w:r w:rsidR="00642A72">
        <w:rPr>
          <w:color w:val="auto"/>
          <w:spacing w:val="-4"/>
          <w:sz w:val="28"/>
          <w:szCs w:val="28"/>
          <w:lang w:val="en-US"/>
        </w:rPr>
        <w:t>Đ</w:t>
      </w:r>
      <w:r w:rsidR="00D15BB3" w:rsidRPr="00010622">
        <w:rPr>
          <w:color w:val="auto"/>
          <w:spacing w:val="-4"/>
          <w:sz w:val="28"/>
          <w:szCs w:val="28"/>
        </w:rPr>
        <w:t>oạn từ đường Ngô</w:t>
      </w:r>
      <w:r w:rsidR="00B25581" w:rsidRPr="00010622">
        <w:rPr>
          <w:color w:val="auto"/>
          <w:spacing w:val="-4"/>
          <w:sz w:val="28"/>
          <w:szCs w:val="28"/>
        </w:rPr>
        <w:t xml:space="preserve"> Quyền đến đường Điện Biên Phủ)</w:t>
      </w:r>
      <w:r w:rsidR="002B6AF9" w:rsidRPr="00010622">
        <w:rPr>
          <w:color w:val="auto"/>
          <w:spacing w:val="-4"/>
          <w:sz w:val="28"/>
          <w:szCs w:val="28"/>
        </w:rPr>
        <w:t>./.</w:t>
      </w:r>
    </w:p>
    <w:p w14:paraId="2513F9CD" w14:textId="77777777" w:rsidR="000453BC" w:rsidRPr="00010622" w:rsidRDefault="000453BC" w:rsidP="009E5941">
      <w:pPr>
        <w:pStyle w:val="BodyText"/>
        <w:shd w:val="clear" w:color="auto" w:fill="auto"/>
        <w:tabs>
          <w:tab w:val="left" w:pos="911"/>
        </w:tabs>
        <w:spacing w:before="80" w:after="80" w:line="240" w:lineRule="auto"/>
        <w:ind w:firstLine="680"/>
        <w:jc w:val="both"/>
        <w:rPr>
          <w:color w:val="auto"/>
          <w:spacing w:val="-4"/>
          <w:sz w:val="28"/>
          <w:szCs w:val="28"/>
        </w:rPr>
      </w:pPr>
    </w:p>
    <w:tbl>
      <w:tblPr>
        <w:tblW w:w="9006" w:type="dxa"/>
        <w:jc w:val="center"/>
        <w:tblLook w:val="01E0" w:firstRow="1" w:lastRow="1" w:firstColumn="1" w:lastColumn="1" w:noHBand="0" w:noVBand="0"/>
      </w:tblPr>
      <w:tblGrid>
        <w:gridCol w:w="5103"/>
        <w:gridCol w:w="3903"/>
      </w:tblGrid>
      <w:tr w:rsidR="00010622" w:rsidRPr="00010622" w14:paraId="30BE1F7F" w14:textId="77777777">
        <w:trPr>
          <w:jc w:val="center"/>
        </w:trPr>
        <w:tc>
          <w:tcPr>
            <w:tcW w:w="5103" w:type="dxa"/>
            <w:shd w:val="clear" w:color="auto" w:fill="auto"/>
          </w:tcPr>
          <w:p w14:paraId="63E29117" w14:textId="77777777" w:rsidR="00355A80" w:rsidRPr="00010622" w:rsidRDefault="00355A80" w:rsidP="00355A80">
            <w:pPr>
              <w:pStyle w:val="Bodytext20"/>
              <w:shd w:val="clear" w:color="auto" w:fill="auto"/>
              <w:rPr>
                <w:color w:val="auto"/>
                <w:sz w:val="24"/>
                <w:szCs w:val="24"/>
              </w:rPr>
            </w:pPr>
            <w:r w:rsidRPr="00010622">
              <w:rPr>
                <w:b/>
                <w:bCs/>
                <w:i/>
                <w:iCs/>
                <w:color w:val="auto"/>
                <w:sz w:val="24"/>
                <w:szCs w:val="24"/>
              </w:rPr>
              <w:t>Nơi nhận:</w:t>
            </w:r>
          </w:p>
          <w:p w14:paraId="05E4FC92" w14:textId="77777777" w:rsidR="00355A80" w:rsidRPr="00010622" w:rsidRDefault="00355A80" w:rsidP="00355A80">
            <w:pPr>
              <w:pStyle w:val="Bodytext20"/>
              <w:shd w:val="clear" w:color="auto" w:fill="auto"/>
              <w:tabs>
                <w:tab w:val="left" w:pos="261"/>
              </w:tabs>
              <w:rPr>
                <w:color w:val="auto"/>
                <w:sz w:val="22"/>
                <w:szCs w:val="22"/>
              </w:rPr>
            </w:pPr>
            <w:r w:rsidRPr="00010622">
              <w:rPr>
                <w:color w:val="auto"/>
                <w:sz w:val="22"/>
                <w:szCs w:val="22"/>
              </w:rPr>
              <w:t>- UBTVQH, Chính phủ;</w:t>
            </w:r>
          </w:p>
          <w:p w14:paraId="3CBA1F04" w14:textId="77777777" w:rsidR="00355A80" w:rsidRPr="00010622" w:rsidRDefault="00355A80" w:rsidP="00355A80">
            <w:pPr>
              <w:pStyle w:val="Bodytext20"/>
              <w:shd w:val="clear" w:color="auto" w:fill="auto"/>
              <w:tabs>
                <w:tab w:val="left" w:pos="261"/>
              </w:tabs>
              <w:rPr>
                <w:color w:val="auto"/>
                <w:sz w:val="22"/>
                <w:szCs w:val="22"/>
              </w:rPr>
            </w:pPr>
            <w:r w:rsidRPr="00010622">
              <w:rPr>
                <w:color w:val="auto"/>
                <w:sz w:val="22"/>
                <w:szCs w:val="22"/>
              </w:rPr>
              <w:t>- Các Bộ: KH&amp;ĐT, TC;</w:t>
            </w:r>
          </w:p>
          <w:p w14:paraId="4B44BC36" w14:textId="70491C1A" w:rsidR="00355A80" w:rsidRPr="00010622" w:rsidRDefault="00F1333B" w:rsidP="00355A80">
            <w:pPr>
              <w:pStyle w:val="Bodytext20"/>
              <w:shd w:val="clear" w:color="auto" w:fill="auto"/>
              <w:tabs>
                <w:tab w:val="left" w:pos="261"/>
              </w:tabs>
              <w:rPr>
                <w:color w:val="auto"/>
                <w:sz w:val="22"/>
                <w:szCs w:val="22"/>
              </w:rPr>
            </w:pPr>
            <w:r>
              <w:rPr>
                <w:color w:val="auto"/>
                <w:sz w:val="22"/>
                <w:szCs w:val="22"/>
              </w:rPr>
              <w:t>- T</w:t>
            </w:r>
            <w:r>
              <w:rPr>
                <w:color w:val="auto"/>
                <w:sz w:val="22"/>
                <w:szCs w:val="22"/>
                <w:lang w:val="en-US"/>
              </w:rPr>
              <w:t>T</w:t>
            </w:r>
            <w:r w:rsidR="00355A80" w:rsidRPr="00010622">
              <w:rPr>
                <w:color w:val="auto"/>
                <w:sz w:val="22"/>
                <w:szCs w:val="22"/>
              </w:rPr>
              <w:t>TU, TT HĐND, UBND, UBMTTQVN tỉnh;</w:t>
            </w:r>
          </w:p>
          <w:p w14:paraId="26F542B4" w14:textId="77777777" w:rsidR="00355A80" w:rsidRPr="00010622" w:rsidRDefault="00355A80" w:rsidP="00355A80">
            <w:pPr>
              <w:pStyle w:val="Bodytext20"/>
              <w:shd w:val="clear" w:color="auto" w:fill="auto"/>
              <w:tabs>
                <w:tab w:val="left" w:pos="261"/>
              </w:tabs>
              <w:rPr>
                <w:color w:val="auto"/>
                <w:sz w:val="22"/>
                <w:szCs w:val="22"/>
              </w:rPr>
            </w:pPr>
            <w:r w:rsidRPr="00010622">
              <w:rPr>
                <w:color w:val="auto"/>
                <w:sz w:val="22"/>
                <w:szCs w:val="22"/>
              </w:rPr>
              <w:t>- Đoàn đại biểu QH tỉnh;</w:t>
            </w:r>
          </w:p>
          <w:p w14:paraId="2A0CBA20" w14:textId="77777777" w:rsidR="00355A80" w:rsidRPr="00010622" w:rsidRDefault="00355A80" w:rsidP="00355A80">
            <w:pPr>
              <w:pStyle w:val="Bodytext20"/>
              <w:shd w:val="clear" w:color="auto" w:fill="auto"/>
              <w:tabs>
                <w:tab w:val="left" w:pos="261"/>
              </w:tabs>
              <w:rPr>
                <w:color w:val="auto"/>
                <w:sz w:val="22"/>
                <w:szCs w:val="22"/>
              </w:rPr>
            </w:pPr>
            <w:r w:rsidRPr="00010622">
              <w:rPr>
                <w:color w:val="auto"/>
                <w:sz w:val="22"/>
                <w:szCs w:val="22"/>
              </w:rPr>
              <w:t>- Đại biểu HĐND tỉnh;</w:t>
            </w:r>
          </w:p>
          <w:p w14:paraId="454D2315" w14:textId="1C3F6E4B" w:rsidR="00355A80" w:rsidRDefault="00355A80" w:rsidP="00355A80">
            <w:pPr>
              <w:pStyle w:val="Bodytext20"/>
              <w:shd w:val="clear" w:color="auto" w:fill="auto"/>
              <w:tabs>
                <w:tab w:val="left" w:pos="261"/>
              </w:tabs>
              <w:rPr>
                <w:color w:val="auto"/>
                <w:sz w:val="22"/>
                <w:szCs w:val="22"/>
              </w:rPr>
            </w:pPr>
            <w:r w:rsidRPr="00010622">
              <w:rPr>
                <w:color w:val="auto"/>
                <w:sz w:val="22"/>
                <w:szCs w:val="22"/>
              </w:rPr>
              <w:t>- VP: Đoàn ĐBQH</w:t>
            </w:r>
            <w:r w:rsidR="000453BC">
              <w:rPr>
                <w:color w:val="auto"/>
                <w:sz w:val="22"/>
                <w:szCs w:val="22"/>
                <w:lang w:val="en-US"/>
              </w:rPr>
              <w:t>&amp;</w:t>
            </w:r>
            <w:r w:rsidRPr="00010622">
              <w:rPr>
                <w:color w:val="auto"/>
                <w:sz w:val="22"/>
                <w:szCs w:val="22"/>
              </w:rPr>
              <w:t>HĐND, UBND tỉnh;</w:t>
            </w:r>
          </w:p>
          <w:p w14:paraId="4909F568" w14:textId="673C4E6F" w:rsidR="00333BDB" w:rsidRDefault="00333BDB" w:rsidP="00333BDB">
            <w:pPr>
              <w:pStyle w:val="Bodytext20"/>
              <w:shd w:val="clear" w:color="auto" w:fill="auto"/>
              <w:tabs>
                <w:tab w:val="left" w:pos="261"/>
              </w:tabs>
              <w:rPr>
                <w:color w:val="auto"/>
                <w:sz w:val="22"/>
                <w:szCs w:val="22"/>
              </w:rPr>
            </w:pPr>
            <w:r w:rsidRPr="00010622">
              <w:rPr>
                <w:color w:val="auto"/>
                <w:sz w:val="22"/>
                <w:szCs w:val="22"/>
              </w:rPr>
              <w:t>- Các Sở</w:t>
            </w:r>
            <w:r>
              <w:rPr>
                <w:color w:val="auto"/>
                <w:sz w:val="22"/>
                <w:szCs w:val="22"/>
                <w:lang w:val="en-US"/>
              </w:rPr>
              <w:t>: KHĐT, TC, XD, GTVT</w:t>
            </w:r>
            <w:r w:rsidRPr="00010622">
              <w:rPr>
                <w:color w:val="auto"/>
                <w:sz w:val="22"/>
                <w:szCs w:val="22"/>
              </w:rPr>
              <w:t>,</w:t>
            </w:r>
            <w:r w:rsidR="00EC5DFA">
              <w:rPr>
                <w:color w:val="auto"/>
                <w:sz w:val="22"/>
                <w:szCs w:val="22"/>
                <w:lang w:val="en-US"/>
              </w:rPr>
              <w:t xml:space="preserve"> TNMT</w:t>
            </w:r>
            <w:r w:rsidRPr="00010622">
              <w:rPr>
                <w:color w:val="auto"/>
                <w:sz w:val="22"/>
                <w:szCs w:val="22"/>
              </w:rPr>
              <w:t>;</w:t>
            </w:r>
          </w:p>
          <w:p w14:paraId="0F99D52A" w14:textId="13D96FC0" w:rsidR="00EC5DFA" w:rsidRPr="00EC5DFA" w:rsidRDefault="00EC5DFA" w:rsidP="00333BDB">
            <w:pPr>
              <w:pStyle w:val="Bodytext20"/>
              <w:shd w:val="clear" w:color="auto" w:fill="auto"/>
              <w:tabs>
                <w:tab w:val="left" w:pos="261"/>
              </w:tabs>
              <w:rPr>
                <w:color w:val="auto"/>
                <w:sz w:val="22"/>
                <w:szCs w:val="22"/>
                <w:lang w:val="en-US"/>
              </w:rPr>
            </w:pPr>
            <w:r>
              <w:rPr>
                <w:color w:val="auto"/>
                <w:sz w:val="22"/>
                <w:szCs w:val="22"/>
                <w:lang w:val="en-US"/>
              </w:rPr>
              <w:t>- Kho bạc nhà nước tỉnh;</w:t>
            </w:r>
          </w:p>
          <w:p w14:paraId="3B47C514" w14:textId="3F7DA6E8" w:rsidR="00355A80" w:rsidRDefault="00355A80" w:rsidP="00355A80">
            <w:pPr>
              <w:pStyle w:val="Bodytext20"/>
              <w:shd w:val="clear" w:color="auto" w:fill="auto"/>
              <w:tabs>
                <w:tab w:val="left" w:pos="261"/>
              </w:tabs>
              <w:rPr>
                <w:color w:val="auto"/>
                <w:sz w:val="22"/>
                <w:szCs w:val="22"/>
              </w:rPr>
            </w:pPr>
            <w:r w:rsidRPr="00010622">
              <w:rPr>
                <w:color w:val="auto"/>
                <w:sz w:val="22"/>
                <w:szCs w:val="22"/>
              </w:rPr>
              <w:t xml:space="preserve">- TT HĐND, UBND </w:t>
            </w:r>
            <w:r w:rsidR="00F1333B">
              <w:rPr>
                <w:color w:val="auto"/>
                <w:sz w:val="22"/>
                <w:szCs w:val="22"/>
                <w:lang w:val="en-US"/>
              </w:rPr>
              <w:t>TP</w:t>
            </w:r>
            <w:r w:rsidR="00333BDB">
              <w:rPr>
                <w:color w:val="auto"/>
                <w:sz w:val="22"/>
                <w:szCs w:val="22"/>
                <w:lang w:val="en-US"/>
              </w:rPr>
              <w:t xml:space="preserve"> Đông Hà</w:t>
            </w:r>
            <w:r w:rsidR="00F1333B">
              <w:rPr>
                <w:color w:val="auto"/>
                <w:sz w:val="22"/>
                <w:szCs w:val="22"/>
              </w:rPr>
              <w:t>,</w:t>
            </w:r>
            <w:r w:rsidR="00F1333B">
              <w:rPr>
                <w:color w:val="auto"/>
                <w:sz w:val="22"/>
                <w:szCs w:val="22"/>
                <w:lang w:val="en-US"/>
              </w:rPr>
              <w:t xml:space="preserve"> huyện Triệu Phong</w:t>
            </w:r>
            <w:r w:rsidR="00F1333B" w:rsidRPr="00010622">
              <w:rPr>
                <w:color w:val="auto"/>
                <w:sz w:val="22"/>
                <w:szCs w:val="22"/>
              </w:rPr>
              <w:t>;</w:t>
            </w:r>
          </w:p>
          <w:p w14:paraId="1A3591F2" w14:textId="77777777" w:rsidR="002B3985" w:rsidRPr="00FE5649" w:rsidRDefault="002B3985" w:rsidP="002B3985">
            <w:pPr>
              <w:jc w:val="both"/>
              <w:rPr>
                <w:rFonts w:ascii="Times New Roman" w:hAnsi="Times New Roman" w:cs="Times New Roman"/>
                <w:sz w:val="22"/>
                <w:szCs w:val="22"/>
              </w:rPr>
            </w:pPr>
            <w:r w:rsidRPr="00FE5649">
              <w:rPr>
                <w:rFonts w:ascii="Times New Roman" w:hAnsi="Times New Roman" w:cs="Times New Roman"/>
                <w:sz w:val="22"/>
                <w:szCs w:val="22"/>
              </w:rPr>
              <w:t>- Lưu: VT</w:t>
            </w:r>
            <w:r w:rsidRPr="00FE5649">
              <w:rPr>
                <w:rFonts w:ascii="Times New Roman" w:hAnsi="Times New Roman" w:cs="Times New Roman"/>
                <w:sz w:val="20"/>
                <w:szCs w:val="20"/>
              </w:rPr>
              <w:t xml:space="preserve">, </w:t>
            </w:r>
            <w:r w:rsidRPr="00FE5649">
              <w:rPr>
                <w:rFonts w:ascii="Times New Roman" w:hAnsi="Times New Roman" w:cs="Times New Roman"/>
                <w:sz w:val="22"/>
                <w:szCs w:val="22"/>
              </w:rPr>
              <w:t>Phòng CT HĐND (L).</w:t>
            </w:r>
          </w:p>
          <w:p w14:paraId="4E0411C5" w14:textId="3875CC90" w:rsidR="00355A80" w:rsidRPr="00010622" w:rsidRDefault="00355A80" w:rsidP="00355A80">
            <w:pPr>
              <w:rPr>
                <w:rFonts w:ascii="Times New Roman" w:hAnsi="Times New Roman" w:cs="Times New Roman"/>
                <w:color w:val="auto"/>
                <w:sz w:val="26"/>
                <w:szCs w:val="26"/>
                <w:lang w:val="es-ES"/>
              </w:rPr>
            </w:pPr>
          </w:p>
        </w:tc>
        <w:tc>
          <w:tcPr>
            <w:tcW w:w="3903" w:type="dxa"/>
            <w:shd w:val="clear" w:color="auto" w:fill="auto"/>
          </w:tcPr>
          <w:p w14:paraId="0D2AA37D" w14:textId="77777777" w:rsidR="00355A80" w:rsidRPr="00010622" w:rsidRDefault="00355A80" w:rsidP="00355A80">
            <w:pPr>
              <w:pStyle w:val="BodyText"/>
              <w:shd w:val="clear" w:color="auto" w:fill="auto"/>
              <w:spacing w:line="240" w:lineRule="auto"/>
              <w:ind w:firstLine="0"/>
              <w:jc w:val="center"/>
              <w:rPr>
                <w:b/>
                <w:color w:val="auto"/>
                <w:sz w:val="28"/>
                <w:szCs w:val="28"/>
              </w:rPr>
            </w:pPr>
            <w:r w:rsidRPr="00010622">
              <w:rPr>
                <w:b/>
                <w:color w:val="auto"/>
                <w:sz w:val="28"/>
                <w:szCs w:val="28"/>
              </w:rPr>
              <w:t>CHỦ TỊCH</w:t>
            </w:r>
          </w:p>
          <w:p w14:paraId="37CE9B9F" w14:textId="77777777" w:rsidR="00355A80" w:rsidRPr="00010622" w:rsidRDefault="00355A80" w:rsidP="00355A80">
            <w:pPr>
              <w:pStyle w:val="BodyText"/>
              <w:shd w:val="clear" w:color="auto" w:fill="auto"/>
              <w:spacing w:line="240" w:lineRule="auto"/>
              <w:ind w:firstLine="0"/>
              <w:jc w:val="center"/>
              <w:rPr>
                <w:b/>
                <w:color w:val="auto"/>
                <w:sz w:val="28"/>
                <w:szCs w:val="28"/>
                <w:lang w:val="es-ES"/>
              </w:rPr>
            </w:pPr>
          </w:p>
          <w:p w14:paraId="0C34F8DC" w14:textId="77777777" w:rsidR="00355A80" w:rsidRPr="00010622" w:rsidRDefault="00355A80" w:rsidP="00355A80">
            <w:pPr>
              <w:pStyle w:val="BodyText"/>
              <w:shd w:val="clear" w:color="auto" w:fill="auto"/>
              <w:spacing w:line="240" w:lineRule="auto"/>
              <w:ind w:firstLine="0"/>
              <w:jc w:val="center"/>
              <w:rPr>
                <w:b/>
                <w:color w:val="auto"/>
                <w:sz w:val="28"/>
                <w:szCs w:val="28"/>
                <w:lang w:val="es-ES"/>
              </w:rPr>
            </w:pPr>
          </w:p>
          <w:p w14:paraId="673BB815" w14:textId="77777777" w:rsidR="00355A80" w:rsidRPr="00010622" w:rsidRDefault="00355A80" w:rsidP="00355A80">
            <w:pPr>
              <w:pStyle w:val="BodyText"/>
              <w:shd w:val="clear" w:color="auto" w:fill="auto"/>
              <w:spacing w:line="240" w:lineRule="auto"/>
              <w:ind w:firstLine="0"/>
              <w:jc w:val="center"/>
              <w:rPr>
                <w:b/>
                <w:color w:val="auto"/>
                <w:sz w:val="28"/>
                <w:szCs w:val="28"/>
                <w:lang w:val="es-ES"/>
              </w:rPr>
            </w:pPr>
          </w:p>
          <w:p w14:paraId="7911E540" w14:textId="77777777" w:rsidR="001E5679" w:rsidRPr="00010622" w:rsidRDefault="001E5679" w:rsidP="00355A80">
            <w:pPr>
              <w:pStyle w:val="BodyText"/>
              <w:shd w:val="clear" w:color="auto" w:fill="auto"/>
              <w:spacing w:line="240" w:lineRule="auto"/>
              <w:ind w:firstLine="0"/>
              <w:jc w:val="center"/>
              <w:rPr>
                <w:b/>
                <w:color w:val="auto"/>
                <w:sz w:val="28"/>
                <w:szCs w:val="28"/>
                <w:lang w:val="es-ES"/>
              </w:rPr>
            </w:pPr>
          </w:p>
          <w:p w14:paraId="3E94D078" w14:textId="77777777" w:rsidR="00355A80" w:rsidRPr="00010622" w:rsidRDefault="00355A80" w:rsidP="00355A80">
            <w:pPr>
              <w:pStyle w:val="BodyText"/>
              <w:shd w:val="clear" w:color="auto" w:fill="auto"/>
              <w:spacing w:line="240" w:lineRule="auto"/>
              <w:ind w:firstLine="0"/>
              <w:jc w:val="center"/>
              <w:rPr>
                <w:b/>
                <w:color w:val="auto"/>
                <w:sz w:val="28"/>
                <w:szCs w:val="28"/>
                <w:lang w:val="es-ES"/>
              </w:rPr>
            </w:pPr>
          </w:p>
          <w:p w14:paraId="6E0E6E1F" w14:textId="77777777" w:rsidR="00355A80" w:rsidRPr="00010622" w:rsidRDefault="00355A80" w:rsidP="00355A80">
            <w:pPr>
              <w:pStyle w:val="BodyText"/>
              <w:shd w:val="clear" w:color="auto" w:fill="auto"/>
              <w:spacing w:line="240" w:lineRule="auto"/>
              <w:ind w:firstLine="0"/>
              <w:jc w:val="center"/>
              <w:rPr>
                <w:b/>
                <w:color w:val="auto"/>
                <w:sz w:val="28"/>
                <w:szCs w:val="28"/>
                <w:lang w:val="es-ES"/>
              </w:rPr>
            </w:pPr>
          </w:p>
          <w:p w14:paraId="3AA395FF" w14:textId="77777777" w:rsidR="00355A80" w:rsidRPr="00010622" w:rsidRDefault="00355A80" w:rsidP="00355A80">
            <w:pPr>
              <w:jc w:val="center"/>
              <w:rPr>
                <w:rFonts w:ascii="Times New Roman" w:hAnsi="Times New Roman" w:cs="Times New Roman"/>
                <w:b/>
                <w:bCs/>
                <w:color w:val="auto"/>
              </w:rPr>
            </w:pPr>
            <w:r w:rsidRPr="00010622">
              <w:rPr>
                <w:rFonts w:ascii="Times New Roman" w:hAnsi="Times New Roman" w:cs="Times New Roman"/>
                <w:b/>
                <w:color w:val="auto"/>
                <w:sz w:val="28"/>
                <w:szCs w:val="28"/>
              </w:rPr>
              <w:t>Nguyễn Đăng Quang</w:t>
            </w:r>
          </w:p>
        </w:tc>
      </w:tr>
    </w:tbl>
    <w:p w14:paraId="08CB0609" w14:textId="77777777" w:rsidR="00355A80" w:rsidRPr="00010622" w:rsidRDefault="00355A80" w:rsidP="00355A80">
      <w:pPr>
        <w:pStyle w:val="BodyText"/>
        <w:shd w:val="clear" w:color="auto" w:fill="auto"/>
        <w:spacing w:line="240" w:lineRule="auto"/>
        <w:ind w:firstLine="600"/>
        <w:jc w:val="both"/>
        <w:rPr>
          <w:color w:val="auto"/>
          <w:sz w:val="28"/>
          <w:szCs w:val="28"/>
          <w:lang w:val="es-ES"/>
        </w:rPr>
      </w:pPr>
    </w:p>
    <w:sectPr w:rsidR="00355A80" w:rsidRPr="00010622" w:rsidSect="003427BC">
      <w:headerReference w:type="even" r:id="rId7"/>
      <w:headerReference w:type="default" r:id="rId8"/>
      <w:headerReference w:type="first" r:id="rId9"/>
      <w:pgSz w:w="11900" w:h="16840"/>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6E580" w14:textId="77777777" w:rsidR="0005756B" w:rsidRDefault="0005756B">
      <w:r>
        <w:separator/>
      </w:r>
    </w:p>
  </w:endnote>
  <w:endnote w:type="continuationSeparator" w:id="0">
    <w:p w14:paraId="58EAE660" w14:textId="77777777" w:rsidR="0005756B" w:rsidRDefault="0005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E8674" w14:textId="77777777" w:rsidR="0005756B" w:rsidRDefault="0005756B"/>
  </w:footnote>
  <w:footnote w:type="continuationSeparator" w:id="0">
    <w:p w14:paraId="2EE513DB" w14:textId="77777777" w:rsidR="0005756B" w:rsidRDefault="000575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17460"/>
      <w:docPartObj>
        <w:docPartGallery w:val="Page Numbers (Top of Page)"/>
        <w:docPartUnique/>
      </w:docPartObj>
    </w:sdtPr>
    <w:sdtEndPr>
      <w:rPr>
        <w:noProof/>
      </w:rPr>
    </w:sdtEndPr>
    <w:sdtContent>
      <w:p w14:paraId="50992903" w14:textId="77777777" w:rsidR="00986167" w:rsidRDefault="00986167">
        <w:pPr>
          <w:pStyle w:val="Header"/>
          <w:jc w:val="center"/>
        </w:pPr>
      </w:p>
      <w:p w14:paraId="7602AE66" w14:textId="77777777" w:rsidR="002F1E59" w:rsidRDefault="002F1E59">
        <w:pPr>
          <w:pStyle w:val="Header"/>
          <w:jc w:val="center"/>
        </w:pPr>
      </w:p>
      <w:p w14:paraId="533ABA24" w14:textId="0F03D8F0" w:rsidR="002F1E59" w:rsidRPr="002F1E59" w:rsidRDefault="002F1E59">
        <w:pPr>
          <w:pStyle w:val="Header"/>
          <w:jc w:val="center"/>
          <w:rPr>
            <w:rFonts w:ascii="Times New Roman" w:hAnsi="Times New Roman" w:cs="Times New Roman"/>
            <w:lang w:val="en-US"/>
          </w:rPr>
        </w:pPr>
        <w:r w:rsidRPr="002F1E59">
          <w:rPr>
            <w:rFonts w:ascii="Times New Roman" w:hAnsi="Times New Roman" w:cs="Times New Roman"/>
            <w:lang w:val="en-US"/>
          </w:rPr>
          <w:t>2</w:t>
        </w:r>
      </w:p>
      <w:p w14:paraId="5D150F23" w14:textId="77777777" w:rsidR="00986167" w:rsidRDefault="00986167">
        <w:pPr>
          <w:pStyle w:val="Header"/>
          <w:jc w:val="center"/>
        </w:pPr>
      </w:p>
      <w:p w14:paraId="56785170" w14:textId="3DB65F3E" w:rsidR="00986167" w:rsidRDefault="0005756B">
        <w:pPr>
          <w:pStyle w:val="Header"/>
          <w:jc w:val="center"/>
        </w:pPr>
      </w:p>
    </w:sdtContent>
  </w:sdt>
  <w:p w14:paraId="16864033" w14:textId="77777777" w:rsidR="00D25D45" w:rsidRDefault="00D25D4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1039"/>
      <w:docPartObj>
        <w:docPartGallery w:val="Page Numbers (Top of Page)"/>
        <w:docPartUnique/>
      </w:docPartObj>
    </w:sdtPr>
    <w:sdtEndPr>
      <w:rPr>
        <w:rFonts w:ascii="Times New Roman" w:hAnsi="Times New Roman" w:cs="Times New Roman"/>
        <w:noProof/>
      </w:rPr>
    </w:sdtEndPr>
    <w:sdtContent>
      <w:p w14:paraId="7B700E49" w14:textId="77777777" w:rsidR="002F1E59" w:rsidRDefault="002F1E59">
        <w:pPr>
          <w:pStyle w:val="Header"/>
          <w:jc w:val="center"/>
        </w:pPr>
      </w:p>
      <w:p w14:paraId="16E2E382" w14:textId="77777777" w:rsidR="002F1E59" w:rsidRDefault="002F1E59">
        <w:pPr>
          <w:pStyle w:val="Header"/>
          <w:jc w:val="center"/>
        </w:pPr>
      </w:p>
      <w:p w14:paraId="295543A8" w14:textId="14E100A8" w:rsidR="002F1E59" w:rsidRPr="002F1E59" w:rsidRDefault="002F1E59">
        <w:pPr>
          <w:pStyle w:val="Header"/>
          <w:jc w:val="center"/>
          <w:rPr>
            <w:rFonts w:ascii="Times New Roman" w:hAnsi="Times New Roman" w:cs="Times New Roman"/>
          </w:rPr>
        </w:pPr>
        <w:r w:rsidRPr="002F1E59">
          <w:rPr>
            <w:rFonts w:ascii="Times New Roman" w:hAnsi="Times New Roman" w:cs="Times New Roman"/>
          </w:rPr>
          <w:fldChar w:fldCharType="begin"/>
        </w:r>
        <w:r w:rsidRPr="002F1E59">
          <w:rPr>
            <w:rFonts w:ascii="Times New Roman" w:hAnsi="Times New Roman" w:cs="Times New Roman"/>
          </w:rPr>
          <w:instrText xml:space="preserve"> PAGE   \* MERGEFORMAT </w:instrText>
        </w:r>
        <w:r w:rsidRPr="002F1E59">
          <w:rPr>
            <w:rFonts w:ascii="Times New Roman" w:hAnsi="Times New Roman" w:cs="Times New Roman"/>
          </w:rPr>
          <w:fldChar w:fldCharType="separate"/>
        </w:r>
        <w:r w:rsidR="004C735E">
          <w:rPr>
            <w:rFonts w:ascii="Times New Roman" w:hAnsi="Times New Roman" w:cs="Times New Roman"/>
            <w:noProof/>
          </w:rPr>
          <w:t>3</w:t>
        </w:r>
        <w:r w:rsidRPr="002F1E59">
          <w:rPr>
            <w:rFonts w:ascii="Times New Roman" w:hAnsi="Times New Roman" w:cs="Times New Roman"/>
            <w:noProof/>
          </w:rPr>
          <w:fldChar w:fldCharType="end"/>
        </w:r>
      </w:p>
    </w:sdtContent>
  </w:sdt>
  <w:p w14:paraId="064B2BF5" w14:textId="77777777" w:rsidR="00D25D45" w:rsidRDefault="00D25D4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7688" w14:textId="24672235" w:rsidR="003427BC" w:rsidRDefault="003427BC">
    <w:pPr>
      <w:pStyle w:val="Header"/>
      <w:jc w:val="center"/>
    </w:pPr>
  </w:p>
  <w:p w14:paraId="226C000D" w14:textId="77777777" w:rsidR="003427BC" w:rsidRDefault="00342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F6C12"/>
    <w:multiLevelType w:val="multilevel"/>
    <w:tmpl w:val="58BC9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FA48C9"/>
    <w:multiLevelType w:val="multilevel"/>
    <w:tmpl w:val="1682D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0831B6"/>
    <w:multiLevelType w:val="multilevel"/>
    <w:tmpl w:val="A9386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47018B"/>
    <w:multiLevelType w:val="multilevel"/>
    <w:tmpl w:val="DFA0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45"/>
    <w:rsid w:val="00010622"/>
    <w:rsid w:val="00022BA2"/>
    <w:rsid w:val="00036E8E"/>
    <w:rsid w:val="000453BC"/>
    <w:rsid w:val="00046D15"/>
    <w:rsid w:val="000539EC"/>
    <w:rsid w:val="0005756B"/>
    <w:rsid w:val="0006000C"/>
    <w:rsid w:val="00061559"/>
    <w:rsid w:val="00061C37"/>
    <w:rsid w:val="000B0EF9"/>
    <w:rsid w:val="000B60FD"/>
    <w:rsid w:val="000C0A5B"/>
    <w:rsid w:val="0010243C"/>
    <w:rsid w:val="00105E87"/>
    <w:rsid w:val="00111C25"/>
    <w:rsid w:val="00133516"/>
    <w:rsid w:val="0014733C"/>
    <w:rsid w:val="0016311E"/>
    <w:rsid w:val="0016648D"/>
    <w:rsid w:val="001A5FA2"/>
    <w:rsid w:val="001A755A"/>
    <w:rsid w:val="001E5679"/>
    <w:rsid w:val="002476BD"/>
    <w:rsid w:val="00247C6F"/>
    <w:rsid w:val="00267025"/>
    <w:rsid w:val="00276F78"/>
    <w:rsid w:val="0028246F"/>
    <w:rsid w:val="002A0F3C"/>
    <w:rsid w:val="002B3985"/>
    <w:rsid w:val="002B6AF9"/>
    <w:rsid w:val="002C4B46"/>
    <w:rsid w:val="002F1E59"/>
    <w:rsid w:val="002F2BBD"/>
    <w:rsid w:val="002F457D"/>
    <w:rsid w:val="002F72FE"/>
    <w:rsid w:val="00333BDB"/>
    <w:rsid w:val="0033630A"/>
    <w:rsid w:val="00341F2F"/>
    <w:rsid w:val="003427BC"/>
    <w:rsid w:val="00355A80"/>
    <w:rsid w:val="00380351"/>
    <w:rsid w:val="003C2F0C"/>
    <w:rsid w:val="003E48C9"/>
    <w:rsid w:val="003E4E08"/>
    <w:rsid w:val="0040404C"/>
    <w:rsid w:val="00407AAB"/>
    <w:rsid w:val="00411293"/>
    <w:rsid w:val="004440BB"/>
    <w:rsid w:val="00471CD2"/>
    <w:rsid w:val="00486B17"/>
    <w:rsid w:val="00490034"/>
    <w:rsid w:val="004A360C"/>
    <w:rsid w:val="004A4B69"/>
    <w:rsid w:val="004B0231"/>
    <w:rsid w:val="004B3FDB"/>
    <w:rsid w:val="004C735E"/>
    <w:rsid w:val="004E1543"/>
    <w:rsid w:val="005503DF"/>
    <w:rsid w:val="00563066"/>
    <w:rsid w:val="005726F8"/>
    <w:rsid w:val="005A29E2"/>
    <w:rsid w:val="005B0662"/>
    <w:rsid w:val="005D2FC7"/>
    <w:rsid w:val="005F34D8"/>
    <w:rsid w:val="006010A6"/>
    <w:rsid w:val="0060428C"/>
    <w:rsid w:val="00606DDA"/>
    <w:rsid w:val="00621F75"/>
    <w:rsid w:val="00632D1B"/>
    <w:rsid w:val="00633224"/>
    <w:rsid w:val="00640974"/>
    <w:rsid w:val="00641EC1"/>
    <w:rsid w:val="0064266C"/>
    <w:rsid w:val="00642A72"/>
    <w:rsid w:val="00665D76"/>
    <w:rsid w:val="006729E7"/>
    <w:rsid w:val="006778DC"/>
    <w:rsid w:val="00686D65"/>
    <w:rsid w:val="006E5B96"/>
    <w:rsid w:val="006F6C65"/>
    <w:rsid w:val="007750C1"/>
    <w:rsid w:val="00780A8B"/>
    <w:rsid w:val="00782F5B"/>
    <w:rsid w:val="007A0308"/>
    <w:rsid w:val="007B522D"/>
    <w:rsid w:val="007C200A"/>
    <w:rsid w:val="0082174C"/>
    <w:rsid w:val="00827C80"/>
    <w:rsid w:val="0083042C"/>
    <w:rsid w:val="0085790A"/>
    <w:rsid w:val="008761B4"/>
    <w:rsid w:val="00895CD8"/>
    <w:rsid w:val="008B1157"/>
    <w:rsid w:val="00914CD2"/>
    <w:rsid w:val="009214DB"/>
    <w:rsid w:val="009355BE"/>
    <w:rsid w:val="00955CB4"/>
    <w:rsid w:val="00966374"/>
    <w:rsid w:val="00976178"/>
    <w:rsid w:val="00986167"/>
    <w:rsid w:val="009874C2"/>
    <w:rsid w:val="009B0175"/>
    <w:rsid w:val="009B6493"/>
    <w:rsid w:val="009D4592"/>
    <w:rsid w:val="009E5941"/>
    <w:rsid w:val="009E6E0E"/>
    <w:rsid w:val="009F0E38"/>
    <w:rsid w:val="00A075B0"/>
    <w:rsid w:val="00A16DED"/>
    <w:rsid w:val="00A91BFE"/>
    <w:rsid w:val="00AB4011"/>
    <w:rsid w:val="00AD22AA"/>
    <w:rsid w:val="00AE24C6"/>
    <w:rsid w:val="00B02606"/>
    <w:rsid w:val="00B06C57"/>
    <w:rsid w:val="00B0733C"/>
    <w:rsid w:val="00B109FF"/>
    <w:rsid w:val="00B10E66"/>
    <w:rsid w:val="00B25581"/>
    <w:rsid w:val="00B312C9"/>
    <w:rsid w:val="00BA04B5"/>
    <w:rsid w:val="00BC0E05"/>
    <w:rsid w:val="00BC40C8"/>
    <w:rsid w:val="00BC5924"/>
    <w:rsid w:val="00BD10B7"/>
    <w:rsid w:val="00BE4855"/>
    <w:rsid w:val="00C17035"/>
    <w:rsid w:val="00C448F3"/>
    <w:rsid w:val="00C6522C"/>
    <w:rsid w:val="00C82021"/>
    <w:rsid w:val="00C8306B"/>
    <w:rsid w:val="00CA0DFF"/>
    <w:rsid w:val="00CA5220"/>
    <w:rsid w:val="00CB2D93"/>
    <w:rsid w:val="00CB4553"/>
    <w:rsid w:val="00CC1860"/>
    <w:rsid w:val="00D071CB"/>
    <w:rsid w:val="00D1415B"/>
    <w:rsid w:val="00D15BB3"/>
    <w:rsid w:val="00D25D45"/>
    <w:rsid w:val="00D32613"/>
    <w:rsid w:val="00D64559"/>
    <w:rsid w:val="00D657A6"/>
    <w:rsid w:val="00D735FF"/>
    <w:rsid w:val="00D7578E"/>
    <w:rsid w:val="00DB0A90"/>
    <w:rsid w:val="00DB0D13"/>
    <w:rsid w:val="00DB371C"/>
    <w:rsid w:val="00DC7D58"/>
    <w:rsid w:val="00DD3BB3"/>
    <w:rsid w:val="00DF1E4F"/>
    <w:rsid w:val="00DF5820"/>
    <w:rsid w:val="00E16C10"/>
    <w:rsid w:val="00E550A1"/>
    <w:rsid w:val="00E61342"/>
    <w:rsid w:val="00E6495A"/>
    <w:rsid w:val="00E73E34"/>
    <w:rsid w:val="00E93980"/>
    <w:rsid w:val="00EA11D8"/>
    <w:rsid w:val="00EB5ABD"/>
    <w:rsid w:val="00EC5DFA"/>
    <w:rsid w:val="00ED0233"/>
    <w:rsid w:val="00ED796A"/>
    <w:rsid w:val="00EE6481"/>
    <w:rsid w:val="00EE65D9"/>
    <w:rsid w:val="00EF77E4"/>
    <w:rsid w:val="00F0718F"/>
    <w:rsid w:val="00F1333B"/>
    <w:rsid w:val="00F14702"/>
    <w:rsid w:val="00F14D8D"/>
    <w:rsid w:val="00F269EA"/>
    <w:rsid w:val="00F35B77"/>
    <w:rsid w:val="00F36017"/>
    <w:rsid w:val="00F410A3"/>
    <w:rsid w:val="00F629B1"/>
    <w:rsid w:val="00F66703"/>
    <w:rsid w:val="00F80F9E"/>
    <w:rsid w:val="00F93721"/>
    <w:rsid w:val="00FD052E"/>
    <w:rsid w:val="00FD2225"/>
    <w:rsid w:val="00FD2B83"/>
    <w:rsid w:val="00FF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F54D3"/>
  <w15:docId w15:val="{632FD444-784F-4A3A-A5D2-2C4064C7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link w:val="Bodytext30"/>
    <w:rPr>
      <w:rFonts w:ascii="Arial" w:eastAsia="Arial" w:hAnsi="Arial" w:cs="Arial"/>
      <w:b/>
      <w:bCs/>
      <w:i w:val="0"/>
      <w:iCs w:val="0"/>
      <w:smallCaps w:val="0"/>
      <w:strike w:val="0"/>
      <w:color w:val="0B3485"/>
      <w:sz w:val="22"/>
      <w:szCs w:val="22"/>
      <w:u w:val="none"/>
    </w:rPr>
  </w:style>
  <w:style w:type="paragraph" w:styleId="BodyText">
    <w:name w:val="Body Text"/>
    <w:basedOn w:val="Normal"/>
    <w:link w:val="BodyTextChar"/>
    <w:qFormat/>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220" w:line="257" w:lineRule="auto"/>
      <w:jc w:val="center"/>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ind w:firstLine="1000"/>
    </w:pPr>
    <w:rPr>
      <w:rFonts w:ascii="Arial" w:eastAsia="Arial" w:hAnsi="Arial" w:cs="Arial"/>
      <w:b/>
      <w:bCs/>
      <w:color w:val="0B3485"/>
      <w:sz w:val="22"/>
      <w:szCs w:val="22"/>
    </w:rPr>
  </w:style>
  <w:style w:type="paragraph" w:styleId="Footer">
    <w:name w:val="footer"/>
    <w:basedOn w:val="Normal"/>
    <w:link w:val="FooterChar"/>
    <w:uiPriority w:val="99"/>
    <w:unhideWhenUsed/>
    <w:rsid w:val="00633224"/>
    <w:pPr>
      <w:tabs>
        <w:tab w:val="center" w:pos="4320"/>
        <w:tab w:val="right" w:pos="8640"/>
      </w:tabs>
    </w:pPr>
  </w:style>
  <w:style w:type="character" w:customStyle="1" w:styleId="FooterChar">
    <w:name w:val="Footer Char"/>
    <w:link w:val="Footer"/>
    <w:uiPriority w:val="99"/>
    <w:rsid w:val="00633224"/>
    <w:rPr>
      <w:color w:val="000000"/>
    </w:rPr>
  </w:style>
  <w:style w:type="paragraph" w:styleId="Header">
    <w:name w:val="header"/>
    <w:basedOn w:val="Normal"/>
    <w:link w:val="HeaderChar"/>
    <w:uiPriority w:val="99"/>
    <w:unhideWhenUsed/>
    <w:rsid w:val="00633224"/>
    <w:pPr>
      <w:tabs>
        <w:tab w:val="center" w:pos="4320"/>
        <w:tab w:val="right" w:pos="8640"/>
      </w:tabs>
    </w:pPr>
  </w:style>
  <w:style w:type="character" w:customStyle="1" w:styleId="HeaderChar">
    <w:name w:val="Header Char"/>
    <w:link w:val="Header"/>
    <w:uiPriority w:val="99"/>
    <w:rsid w:val="00633224"/>
    <w:rPr>
      <w:color w:val="000000"/>
    </w:rPr>
  </w:style>
  <w:style w:type="table" w:styleId="TableGrid">
    <w:name w:val="Table Grid"/>
    <w:basedOn w:val="TableNormal"/>
    <w:uiPriority w:val="39"/>
    <w:rsid w:val="00F80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C80"/>
    <w:rPr>
      <w:rFonts w:ascii="Segoe UI" w:hAnsi="Segoe UI" w:cs="Segoe UI"/>
      <w:sz w:val="18"/>
      <w:szCs w:val="18"/>
    </w:rPr>
  </w:style>
  <w:style w:type="character" w:customStyle="1" w:styleId="BalloonTextChar">
    <w:name w:val="Balloon Text Char"/>
    <w:link w:val="BalloonText"/>
    <w:uiPriority w:val="99"/>
    <w:semiHidden/>
    <w:rsid w:val="00827C80"/>
    <w:rPr>
      <w:rFonts w:ascii="Segoe UI" w:hAnsi="Segoe UI" w:cs="Segoe UI"/>
      <w:color w:val="000000"/>
      <w:sz w:val="18"/>
      <w:szCs w:val="18"/>
    </w:rPr>
  </w:style>
  <w:style w:type="paragraph" w:styleId="BodyText21">
    <w:name w:val="Body Text 2"/>
    <w:basedOn w:val="Normal"/>
    <w:link w:val="BodyText2Char"/>
    <w:rsid w:val="00686D65"/>
    <w:pPr>
      <w:widowControl/>
      <w:spacing w:after="120" w:line="480" w:lineRule="auto"/>
    </w:pPr>
    <w:rPr>
      <w:rFonts w:ascii=".VnTime" w:eastAsia="Times New Roman" w:hAnsi=".VnTime" w:cs="Times New Roman"/>
      <w:color w:val="auto"/>
      <w:sz w:val="28"/>
      <w:szCs w:val="28"/>
      <w:lang w:val="en-US" w:eastAsia="en-US" w:bidi="ar-SA"/>
    </w:rPr>
  </w:style>
  <w:style w:type="character" w:customStyle="1" w:styleId="BodyText2Char">
    <w:name w:val="Body Text 2 Char"/>
    <w:link w:val="BodyText21"/>
    <w:rsid w:val="00686D65"/>
    <w:rPr>
      <w:rFonts w:ascii=".VnTime" w:eastAsia="Times New Roman" w:hAnsi=".VnTime"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6C LQD</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MrLong</cp:lastModifiedBy>
  <cp:revision>19</cp:revision>
  <cp:lastPrinted>2024-10-25T01:51:00Z</cp:lastPrinted>
  <dcterms:created xsi:type="dcterms:W3CDTF">2024-10-23T10:34:00Z</dcterms:created>
  <dcterms:modified xsi:type="dcterms:W3CDTF">2024-10-25T02:07:00Z</dcterms:modified>
</cp:coreProperties>
</file>